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815" w:rsidRDefault="00D46815" w:rsidP="00642B10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D46815">
        <w:rPr>
          <w:rStyle w:val="a5"/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696075" cy="1047750"/>
            <wp:effectExtent l="0" t="0" r="9525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815" w:rsidRPr="00D46815" w:rsidRDefault="00D46815" w:rsidP="00642B10">
      <w:pPr>
        <w:pStyle w:val="a4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4315A7" w:rsidRPr="005D43BB" w:rsidRDefault="00642B10" w:rsidP="00642B10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proofErr w:type="spellStart"/>
      <w:r w:rsidRPr="005D43BB">
        <w:rPr>
          <w:rStyle w:val="a5"/>
          <w:rFonts w:ascii="Times New Roman" w:hAnsi="Times New Roman" w:cs="Times New Roman"/>
          <w:sz w:val="28"/>
          <w:szCs w:val="28"/>
        </w:rPr>
        <w:t>Радиоканальная</w:t>
      </w:r>
      <w:proofErr w:type="spellEnd"/>
      <w:r w:rsidRPr="005D43BB">
        <w:rPr>
          <w:rStyle w:val="a5"/>
          <w:rFonts w:ascii="Times New Roman" w:hAnsi="Times New Roman" w:cs="Times New Roman"/>
          <w:sz w:val="28"/>
          <w:szCs w:val="28"/>
        </w:rPr>
        <w:t xml:space="preserve"> система передачи извещений </w:t>
      </w:r>
    </w:p>
    <w:p w:rsidR="005558C9" w:rsidRPr="00D46815" w:rsidRDefault="005558C9" w:rsidP="00642B10">
      <w:pPr>
        <w:pStyle w:val="a4"/>
        <w:jc w:val="center"/>
        <w:rPr>
          <w:rStyle w:val="a5"/>
          <w:rFonts w:ascii="Times New Roman" w:hAnsi="Times New Roman" w:cs="Times New Roman"/>
          <w:sz w:val="16"/>
          <w:szCs w:val="16"/>
        </w:rPr>
      </w:pPr>
    </w:p>
    <w:p w:rsidR="004315A7" w:rsidRPr="00916DDF" w:rsidRDefault="004315A7" w:rsidP="00642B10">
      <w:pPr>
        <w:pStyle w:val="a4"/>
        <w:jc w:val="center"/>
        <w:rPr>
          <w:rStyle w:val="a5"/>
          <w:rFonts w:ascii="Times New Roman" w:hAnsi="Times New Roman" w:cs="Times New Roman"/>
          <w:sz w:val="20"/>
          <w:szCs w:val="20"/>
        </w:rPr>
      </w:pPr>
      <w:r w:rsidRPr="00916DDF">
        <w:rPr>
          <w:rStyle w:val="a5"/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050967" cy="239014"/>
            <wp:effectExtent l="0" t="0" r="0" b="0"/>
            <wp:docPr id="2" name="Рисунок 2" descr="G:\СВИСТОК\ОБЩАЯ ПАПКА 80813\ДЕЛЬТА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СВИСТОК\ОБЩАЯ ПАПКА 80813\ДЕЛЬТА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978" cy="2399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58C9" w:rsidRPr="00D46815" w:rsidRDefault="005558C9" w:rsidP="00642B10">
      <w:pPr>
        <w:pStyle w:val="a4"/>
        <w:ind w:firstLine="708"/>
        <w:rPr>
          <w:rFonts w:ascii="Times New Roman" w:hAnsi="Times New Roman" w:cs="Times New Roman"/>
          <w:sz w:val="16"/>
          <w:szCs w:val="16"/>
        </w:rPr>
      </w:pPr>
    </w:p>
    <w:p w:rsidR="00642B10" w:rsidRPr="00843B16" w:rsidRDefault="00642B10" w:rsidP="00642B10">
      <w:pPr>
        <w:pStyle w:val="a4"/>
        <w:ind w:firstLine="708"/>
        <w:rPr>
          <w:rFonts w:ascii="Times New Roman" w:hAnsi="Times New Roman" w:cs="Times New Roman"/>
          <w:sz w:val="20"/>
          <w:szCs w:val="20"/>
        </w:rPr>
      </w:pPr>
      <w:r w:rsidRPr="00843B16">
        <w:rPr>
          <w:rFonts w:ascii="Times New Roman" w:hAnsi="Times New Roman" w:cs="Times New Roman"/>
          <w:sz w:val="20"/>
          <w:szCs w:val="20"/>
        </w:rPr>
        <w:t>РСПИ «Дельта» большой дальности и емкости,  предназначена для обеспечения передачи информации с охраняемых объектов, их сбора, обработки и документирования на пультах централизованного наблюдения в масштабах предприятий, районов, городов, областей. Обеспечивается: пожарная, охранная, тревожная сигнализация, контроль доступа на охраняемые объекты, автоматический контроль состояния оборудования, контроль состояния и утечки химически опасных веществ, уте</w:t>
      </w:r>
      <w:r w:rsidR="00D460F5" w:rsidRPr="00843B16">
        <w:rPr>
          <w:rFonts w:ascii="Times New Roman" w:hAnsi="Times New Roman" w:cs="Times New Roman"/>
          <w:sz w:val="20"/>
          <w:szCs w:val="20"/>
        </w:rPr>
        <w:t>чки воды, газа, контроль несения службы охранников</w:t>
      </w:r>
      <w:r w:rsidRPr="00843B16">
        <w:rPr>
          <w:rFonts w:ascii="Times New Roman" w:hAnsi="Times New Roman" w:cs="Times New Roman"/>
          <w:sz w:val="20"/>
          <w:szCs w:val="20"/>
        </w:rPr>
        <w:t>. Извещения, посылаемые объектовыми передатчиками, поступают на пульты централизованного наблюдения</w:t>
      </w:r>
      <w:r w:rsidR="00CE38B7">
        <w:rPr>
          <w:rFonts w:ascii="Times New Roman" w:hAnsi="Times New Roman" w:cs="Times New Roman"/>
          <w:sz w:val="20"/>
          <w:szCs w:val="20"/>
        </w:rPr>
        <w:t xml:space="preserve"> -</w:t>
      </w:r>
      <w:r w:rsidR="00C31C37">
        <w:rPr>
          <w:rFonts w:ascii="Times New Roman" w:hAnsi="Times New Roman" w:cs="Times New Roman"/>
          <w:sz w:val="20"/>
          <w:szCs w:val="20"/>
        </w:rPr>
        <w:t xml:space="preserve"> </w:t>
      </w:r>
      <w:r w:rsidR="00CE38B7">
        <w:rPr>
          <w:rFonts w:ascii="Times New Roman" w:hAnsi="Times New Roman" w:cs="Times New Roman"/>
          <w:sz w:val="20"/>
          <w:szCs w:val="20"/>
        </w:rPr>
        <w:t>ПЦН</w:t>
      </w:r>
      <w:r w:rsidRPr="00843B16">
        <w:rPr>
          <w:rFonts w:ascii="Times New Roman" w:hAnsi="Times New Roman" w:cs="Times New Roman"/>
          <w:sz w:val="20"/>
          <w:szCs w:val="20"/>
        </w:rPr>
        <w:t xml:space="preserve">. Каждое принятое извещение декодируется и обрабатывается, после чего оператор может принять необходимые меры по привлечению сил быстрого реагирования. </w:t>
      </w:r>
      <w:r w:rsidR="00CE38B7">
        <w:rPr>
          <w:rFonts w:ascii="Times New Roman" w:hAnsi="Times New Roman" w:cs="Times New Roman"/>
          <w:sz w:val="20"/>
          <w:szCs w:val="20"/>
        </w:rPr>
        <w:t>Предусмотрена</w:t>
      </w:r>
      <w:r w:rsidRPr="00843B16">
        <w:rPr>
          <w:rFonts w:ascii="Times New Roman" w:hAnsi="Times New Roman" w:cs="Times New Roman"/>
          <w:sz w:val="20"/>
          <w:szCs w:val="20"/>
        </w:rPr>
        <w:t xml:space="preserve"> автоматическая</w:t>
      </w:r>
      <w:r w:rsidR="007070C6" w:rsidRPr="00843B16">
        <w:rPr>
          <w:rFonts w:ascii="Times New Roman" w:hAnsi="Times New Roman" w:cs="Times New Roman"/>
          <w:sz w:val="20"/>
          <w:szCs w:val="20"/>
        </w:rPr>
        <w:t xml:space="preserve"> отправка SMS сообщений. Системы</w:t>
      </w:r>
      <w:r w:rsidRPr="00843B16">
        <w:rPr>
          <w:rFonts w:ascii="Times New Roman" w:hAnsi="Times New Roman" w:cs="Times New Roman"/>
          <w:sz w:val="20"/>
          <w:szCs w:val="20"/>
        </w:rPr>
        <w:t xml:space="preserve"> используют: структуры МЧС, МВД, службы безопасности, охранные предприятия. </w:t>
      </w:r>
    </w:p>
    <w:p w:rsidR="000334AD" w:rsidRPr="00843B16" w:rsidRDefault="000334AD" w:rsidP="00642B10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2B10" w:rsidRPr="00843B16" w:rsidRDefault="00642B10" w:rsidP="00642B10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843B16">
        <w:rPr>
          <w:rFonts w:ascii="Times New Roman" w:hAnsi="Times New Roman" w:cs="Times New Roman"/>
          <w:b/>
          <w:bCs/>
          <w:sz w:val="24"/>
          <w:szCs w:val="20"/>
        </w:rPr>
        <w:t xml:space="preserve">Основные </w:t>
      </w:r>
      <w:r w:rsidR="00A978DE" w:rsidRPr="00843B16">
        <w:rPr>
          <w:rFonts w:ascii="Times New Roman" w:hAnsi="Times New Roman" w:cs="Times New Roman"/>
          <w:b/>
          <w:bCs/>
          <w:sz w:val="24"/>
          <w:szCs w:val="20"/>
        </w:rPr>
        <w:t>параметры</w:t>
      </w:r>
    </w:p>
    <w:p w:rsidR="00D705AD" w:rsidRPr="00843B16" w:rsidRDefault="00D705AD" w:rsidP="00D705AD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Большая выходная мощность -</w:t>
      </w:r>
      <w:r w:rsidRPr="00843B16">
        <w:rPr>
          <w:rFonts w:ascii="Times New Roman" w:hAnsi="Times New Roman"/>
          <w:sz w:val="20"/>
          <w:szCs w:val="20"/>
        </w:rPr>
        <w:t xml:space="preserve"> до 15Вт при работе в диапазоне 146-174 МГц, обеспечивает не только большую дальность, и надежность связи в т.ч. на сложных по ЭМС объектах. В нелицензированном диапазоне </w:t>
      </w:r>
      <w:r w:rsidRPr="00843B16">
        <w:rPr>
          <w:rFonts w:ascii="Times New Roman" w:eastAsia="Times New Roman" w:hAnsi="Times New Roman"/>
          <w:bCs/>
          <w:color w:val="000000"/>
          <w:sz w:val="20"/>
          <w:szCs w:val="20"/>
        </w:rPr>
        <w:t>149,95 - 150,0625 МГц мощность ограничена.</w:t>
      </w:r>
    </w:p>
    <w:p w:rsidR="00D705AD" w:rsidRPr="00843B16" w:rsidRDefault="00D705AD" w:rsidP="00D705AD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Большая емкость системы -</w:t>
      </w:r>
      <w:r w:rsidRPr="00843B16">
        <w:rPr>
          <w:rFonts w:ascii="Times New Roman" w:hAnsi="Times New Roman"/>
          <w:sz w:val="20"/>
          <w:szCs w:val="20"/>
        </w:rPr>
        <w:t xml:space="preserve"> 12000 объектов на одной частоте обеспечивается за счет малой длительности посылки - 0.125 секунды в протоколе </w:t>
      </w:r>
      <w:r w:rsidRPr="00843B16">
        <w:rPr>
          <w:rFonts w:ascii="Times New Roman" w:hAnsi="Times New Roman"/>
          <w:sz w:val="20"/>
          <w:szCs w:val="20"/>
          <w:lang w:val="en-US"/>
        </w:rPr>
        <w:t>Informer</w:t>
      </w:r>
      <w:r w:rsidRPr="00843B16">
        <w:rPr>
          <w:rFonts w:ascii="Times New Roman" w:hAnsi="Times New Roman"/>
          <w:sz w:val="20"/>
          <w:szCs w:val="20"/>
        </w:rPr>
        <w:t xml:space="preserve"> 12000.</w:t>
      </w:r>
    </w:p>
    <w:p w:rsidR="00D705AD" w:rsidRPr="00843B16" w:rsidRDefault="00D705AD" w:rsidP="00F7043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proofErr w:type="spellStart"/>
      <w:r w:rsidRPr="00843B16">
        <w:rPr>
          <w:rFonts w:ascii="Times New Roman" w:hAnsi="Times New Roman"/>
          <w:b/>
          <w:sz w:val="20"/>
          <w:szCs w:val="20"/>
        </w:rPr>
        <w:t>Двухчастотность</w:t>
      </w:r>
      <w:proofErr w:type="spellEnd"/>
      <w:r w:rsidRPr="00843B16">
        <w:rPr>
          <w:rFonts w:ascii="Times New Roman" w:hAnsi="Times New Roman"/>
          <w:sz w:val="20"/>
          <w:szCs w:val="20"/>
        </w:rPr>
        <w:t xml:space="preserve"> обеспечивает: большую помехоустойчивость - если сигнал будет подавлен на первой, то пройдет по второй частоте, защиту от коллизий - наложения сигналов и интерференций, двойную надежность приема ПЦН и системы в целом, а также большую емкость. Сигнал передается последовательно на двух частотах - обеспечивается автоматическая </w:t>
      </w:r>
      <w:proofErr w:type="gramStart"/>
      <w:r w:rsidRPr="00843B16">
        <w:rPr>
          <w:rFonts w:ascii="Times New Roman" w:hAnsi="Times New Roman"/>
          <w:sz w:val="20"/>
          <w:szCs w:val="20"/>
        </w:rPr>
        <w:t>подстройка</w:t>
      </w:r>
      <w:proofErr w:type="gramEnd"/>
      <w:r w:rsidRPr="00843B16">
        <w:rPr>
          <w:rFonts w:ascii="Times New Roman" w:hAnsi="Times New Roman"/>
          <w:sz w:val="20"/>
          <w:szCs w:val="20"/>
        </w:rPr>
        <w:t xml:space="preserve"> как частоты так и мощности.</w:t>
      </w:r>
    </w:p>
    <w:p w:rsidR="00642B10" w:rsidRPr="00843B16" w:rsidRDefault="00642B10" w:rsidP="00642B10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 w:cs="Times New Roman"/>
          <w:b/>
          <w:sz w:val="20"/>
          <w:szCs w:val="20"/>
        </w:rPr>
        <w:t xml:space="preserve">До 30 ретрансляторов </w:t>
      </w:r>
      <w:r w:rsidRPr="00843B16">
        <w:rPr>
          <w:rFonts w:ascii="Times New Roman" w:hAnsi="Times New Roman" w:cs="Times New Roman"/>
          <w:sz w:val="20"/>
          <w:szCs w:val="20"/>
        </w:rPr>
        <w:t>в системе</w:t>
      </w:r>
      <w:r w:rsidR="00F70430" w:rsidRPr="00843B16">
        <w:rPr>
          <w:rFonts w:ascii="Times New Roman" w:hAnsi="Times New Roman" w:cs="Times New Roman"/>
          <w:sz w:val="20"/>
          <w:szCs w:val="20"/>
        </w:rPr>
        <w:t xml:space="preserve"> позволяют</w:t>
      </w:r>
      <w:r w:rsidR="00C04F5D" w:rsidRPr="00843B16">
        <w:rPr>
          <w:rFonts w:ascii="Times New Roman" w:hAnsi="Times New Roman" w:cs="Times New Roman"/>
          <w:sz w:val="20"/>
          <w:szCs w:val="20"/>
        </w:rPr>
        <w:t xml:space="preserve"> построить</w:t>
      </w:r>
      <w:r w:rsidR="00F70430" w:rsidRPr="00843B16">
        <w:rPr>
          <w:rFonts w:ascii="Times New Roman" w:hAnsi="Times New Roman" w:cs="Times New Roman"/>
          <w:sz w:val="20"/>
          <w:szCs w:val="20"/>
        </w:rPr>
        <w:t xml:space="preserve"> системы от </w:t>
      </w:r>
      <w:r w:rsidR="00C04F5D" w:rsidRPr="00843B16">
        <w:rPr>
          <w:rFonts w:ascii="Times New Roman" w:hAnsi="Times New Roman" w:cs="Times New Roman"/>
          <w:sz w:val="20"/>
          <w:szCs w:val="20"/>
        </w:rPr>
        <w:t>небольшог</w:t>
      </w:r>
      <w:r w:rsidR="00533F06" w:rsidRPr="00843B16">
        <w:rPr>
          <w:rFonts w:ascii="Times New Roman" w:hAnsi="Times New Roman" w:cs="Times New Roman"/>
          <w:sz w:val="20"/>
          <w:szCs w:val="20"/>
        </w:rPr>
        <w:t>о пульта</w:t>
      </w:r>
      <w:r w:rsidR="00C04F5D" w:rsidRPr="00843B16">
        <w:rPr>
          <w:rFonts w:ascii="Times New Roman" w:hAnsi="Times New Roman" w:cs="Times New Roman"/>
          <w:sz w:val="20"/>
          <w:szCs w:val="20"/>
        </w:rPr>
        <w:t xml:space="preserve"> до сети</w:t>
      </w:r>
      <w:r w:rsidR="00533F06" w:rsidRPr="00843B16">
        <w:rPr>
          <w:rFonts w:ascii="Times New Roman" w:hAnsi="Times New Roman" w:cs="Times New Roman"/>
          <w:sz w:val="20"/>
          <w:szCs w:val="20"/>
        </w:rPr>
        <w:t>,</w:t>
      </w:r>
      <w:r w:rsidR="00F70430" w:rsidRPr="00843B16">
        <w:rPr>
          <w:rFonts w:ascii="Times New Roman" w:hAnsi="Times New Roman" w:cs="Times New Roman"/>
          <w:sz w:val="20"/>
          <w:szCs w:val="20"/>
        </w:rPr>
        <w:t xml:space="preserve"> включающей в себя большо</w:t>
      </w:r>
      <w:r w:rsidR="00533F06" w:rsidRPr="00843B16">
        <w:rPr>
          <w:rFonts w:ascii="Times New Roman" w:hAnsi="Times New Roman" w:cs="Times New Roman"/>
          <w:sz w:val="20"/>
          <w:szCs w:val="20"/>
        </w:rPr>
        <w:t>е количество ПЦН</w:t>
      </w:r>
      <w:r w:rsidR="00D705AD" w:rsidRPr="00843B16">
        <w:rPr>
          <w:rFonts w:ascii="Times New Roman" w:hAnsi="Times New Roman" w:cs="Times New Roman"/>
          <w:sz w:val="20"/>
          <w:szCs w:val="20"/>
        </w:rPr>
        <w:t xml:space="preserve"> </w:t>
      </w:r>
      <w:r w:rsidR="00533F06" w:rsidRPr="00843B16">
        <w:rPr>
          <w:rFonts w:ascii="Times New Roman" w:hAnsi="Times New Roman" w:cs="Times New Roman"/>
          <w:sz w:val="20"/>
          <w:szCs w:val="20"/>
        </w:rPr>
        <w:t>(пультов централизованного наблюдения</w:t>
      </w:r>
      <w:proofErr w:type="gramStart"/>
      <w:r w:rsidR="00533F06" w:rsidRPr="00843B16">
        <w:rPr>
          <w:rFonts w:ascii="Times New Roman" w:hAnsi="Times New Roman" w:cs="Times New Roman"/>
          <w:sz w:val="20"/>
          <w:szCs w:val="20"/>
        </w:rPr>
        <w:t>)</w:t>
      </w:r>
      <w:r w:rsidR="00F70430" w:rsidRPr="00843B16">
        <w:rPr>
          <w:rFonts w:ascii="Times New Roman" w:hAnsi="Times New Roman" w:cs="Times New Roman"/>
          <w:sz w:val="20"/>
          <w:szCs w:val="20"/>
        </w:rPr>
        <w:t>и</w:t>
      </w:r>
      <w:proofErr w:type="gramEnd"/>
      <w:r w:rsidR="00F70430" w:rsidRPr="00843B16">
        <w:rPr>
          <w:rFonts w:ascii="Times New Roman" w:hAnsi="Times New Roman" w:cs="Times New Roman"/>
          <w:sz w:val="20"/>
          <w:szCs w:val="20"/>
        </w:rPr>
        <w:t xml:space="preserve"> ретрансляторов в масштабах крупного города или области.</w:t>
      </w:r>
    </w:p>
    <w:p w:rsidR="003C495C" w:rsidRPr="00843B16" w:rsidRDefault="003C495C" w:rsidP="003C495C">
      <w:pPr>
        <w:pStyle w:val="a4"/>
        <w:numPr>
          <w:ilvl w:val="0"/>
          <w:numId w:val="1"/>
        </w:numPr>
        <w:rPr>
          <w:rFonts w:ascii="Times New Roman" w:hAnsi="Times New Roman"/>
          <w:b/>
          <w:sz w:val="20"/>
          <w:szCs w:val="20"/>
        </w:rPr>
      </w:pPr>
      <w:proofErr w:type="gramStart"/>
      <w:r w:rsidRPr="00843B16">
        <w:rPr>
          <w:rFonts w:ascii="Times New Roman" w:hAnsi="Times New Roman"/>
          <w:b/>
          <w:sz w:val="20"/>
          <w:szCs w:val="20"/>
        </w:rPr>
        <w:t xml:space="preserve">Возможность одновременной работы с </w:t>
      </w:r>
      <w:proofErr w:type="spellStart"/>
      <w:r w:rsidR="000733A2">
        <w:rPr>
          <w:rFonts w:ascii="Times New Roman" w:hAnsi="Times New Roman"/>
          <w:b/>
          <w:sz w:val="20"/>
          <w:szCs w:val="20"/>
          <w:lang w:val="en-US"/>
        </w:rPr>
        <w:t>WiFi</w:t>
      </w:r>
      <w:proofErr w:type="spellEnd"/>
      <w:r w:rsidR="000733A2">
        <w:rPr>
          <w:rFonts w:ascii="Times New Roman" w:hAnsi="Times New Roman"/>
          <w:b/>
          <w:sz w:val="20"/>
          <w:szCs w:val="20"/>
        </w:rPr>
        <w:t>,</w:t>
      </w:r>
      <w:r w:rsidR="000733A2" w:rsidRPr="000733A2">
        <w:rPr>
          <w:rFonts w:ascii="Times New Roman" w:hAnsi="Times New Roman"/>
          <w:b/>
          <w:sz w:val="20"/>
          <w:szCs w:val="20"/>
        </w:rPr>
        <w:t xml:space="preserve"> </w:t>
      </w:r>
      <w:r w:rsidRPr="00843B16">
        <w:rPr>
          <w:rFonts w:ascii="Times New Roman" w:hAnsi="Times New Roman"/>
          <w:b/>
          <w:sz w:val="20"/>
          <w:szCs w:val="20"/>
          <w:lang w:val="en-US"/>
        </w:rPr>
        <w:t>IP</w:t>
      </w:r>
      <w:r w:rsidRPr="00843B16">
        <w:rPr>
          <w:rFonts w:ascii="Times New Roman" w:hAnsi="Times New Roman"/>
          <w:b/>
          <w:sz w:val="20"/>
          <w:szCs w:val="20"/>
        </w:rPr>
        <w:t xml:space="preserve"> и </w:t>
      </w:r>
      <w:r w:rsidRPr="00843B16">
        <w:rPr>
          <w:rFonts w:ascii="Times New Roman" w:hAnsi="Times New Roman"/>
          <w:b/>
          <w:sz w:val="20"/>
          <w:szCs w:val="20"/>
          <w:lang w:val="en-US"/>
        </w:rPr>
        <w:t>GSM</w:t>
      </w:r>
      <w:r w:rsidRPr="00843B16">
        <w:rPr>
          <w:rFonts w:ascii="Times New Roman" w:hAnsi="Times New Roman"/>
          <w:sz w:val="20"/>
          <w:szCs w:val="20"/>
        </w:rPr>
        <w:t xml:space="preserve"> передатчиками используя единый ПЦН с единым ПК и ПО АРМ «Дельта».</w:t>
      </w:r>
      <w:proofErr w:type="gramEnd"/>
    </w:p>
    <w:p w:rsidR="003C495C" w:rsidRPr="00843B16" w:rsidRDefault="003C495C" w:rsidP="003C495C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 xml:space="preserve">Возможность дублирования по </w:t>
      </w:r>
      <w:proofErr w:type="spellStart"/>
      <w:r w:rsidR="000733A2">
        <w:rPr>
          <w:rFonts w:ascii="Times New Roman" w:hAnsi="Times New Roman"/>
          <w:b/>
          <w:sz w:val="20"/>
          <w:szCs w:val="20"/>
          <w:lang w:val="en-US"/>
        </w:rPr>
        <w:t>WiFi</w:t>
      </w:r>
      <w:proofErr w:type="spellEnd"/>
      <w:r w:rsidR="000733A2">
        <w:rPr>
          <w:rFonts w:ascii="Times New Roman" w:hAnsi="Times New Roman"/>
          <w:b/>
          <w:sz w:val="20"/>
          <w:szCs w:val="20"/>
        </w:rPr>
        <w:t xml:space="preserve">, </w:t>
      </w:r>
      <w:r w:rsidRPr="00843B16">
        <w:rPr>
          <w:rFonts w:ascii="Times New Roman" w:hAnsi="Times New Roman"/>
          <w:b/>
          <w:sz w:val="20"/>
          <w:szCs w:val="20"/>
          <w:lang w:val="en-US"/>
        </w:rPr>
        <w:t>IP</w:t>
      </w:r>
      <w:r w:rsidR="000733A2">
        <w:rPr>
          <w:rFonts w:ascii="Times New Roman" w:hAnsi="Times New Roman"/>
          <w:b/>
          <w:sz w:val="20"/>
          <w:szCs w:val="20"/>
        </w:rPr>
        <w:t xml:space="preserve"> </w:t>
      </w:r>
      <w:r w:rsidRPr="00843B16">
        <w:rPr>
          <w:rFonts w:ascii="Times New Roman" w:hAnsi="Times New Roman"/>
          <w:b/>
          <w:sz w:val="20"/>
          <w:szCs w:val="20"/>
        </w:rPr>
        <w:t xml:space="preserve">и </w:t>
      </w:r>
      <w:r w:rsidRPr="00843B16">
        <w:rPr>
          <w:rFonts w:ascii="Times New Roman" w:hAnsi="Times New Roman"/>
          <w:b/>
          <w:sz w:val="20"/>
          <w:szCs w:val="20"/>
          <w:lang w:val="en-US"/>
        </w:rPr>
        <w:t>GSM</w:t>
      </w:r>
      <w:r w:rsidRPr="00843B16">
        <w:rPr>
          <w:rFonts w:ascii="Times New Roman" w:hAnsi="Times New Roman"/>
          <w:b/>
          <w:sz w:val="20"/>
          <w:szCs w:val="20"/>
        </w:rPr>
        <w:t xml:space="preserve">, </w:t>
      </w:r>
      <w:r w:rsidRPr="00843B16">
        <w:rPr>
          <w:rFonts w:ascii="Times New Roman" w:hAnsi="Times New Roman"/>
          <w:sz w:val="20"/>
          <w:szCs w:val="20"/>
        </w:rPr>
        <w:t>при этом обеспечивается защита от  саботажа - глушение перед взятием объекта «На рывок», индицируется  на ПЦН.</w:t>
      </w:r>
    </w:p>
    <w:p w:rsidR="003C495C" w:rsidRPr="00957924" w:rsidRDefault="003C495C" w:rsidP="00957924">
      <w:pPr>
        <w:pStyle w:val="a4"/>
        <w:numPr>
          <w:ilvl w:val="0"/>
          <w:numId w:val="1"/>
        </w:numPr>
        <w:rPr>
          <w:rFonts w:ascii="Times New Roman" w:hAnsi="Times New Roman" w:cs="Times New Roman"/>
          <w:color w:val="000000"/>
          <w:sz w:val="20"/>
          <w:szCs w:val="20"/>
        </w:rPr>
      </w:pPr>
      <w:r w:rsidRPr="00843B16">
        <w:rPr>
          <w:rFonts w:ascii="Times New Roman" w:hAnsi="Times New Roman"/>
          <w:b/>
          <w:noProof/>
          <w:color w:val="000000" w:themeColor="text1"/>
          <w:sz w:val="20"/>
          <w:szCs w:val="20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3502025</wp:posOffset>
            </wp:positionH>
            <wp:positionV relativeFrom="paragraph">
              <wp:posOffset>58420</wp:posOffset>
            </wp:positionV>
            <wp:extent cx="2968625" cy="2197100"/>
            <wp:effectExtent l="19050" t="0" r="3175" b="0"/>
            <wp:wrapThrough wrapText="bothSides">
              <wp:wrapPolygon edited="0">
                <wp:start x="-139" y="0"/>
                <wp:lineTo x="-139" y="21350"/>
                <wp:lineTo x="21623" y="21350"/>
                <wp:lineTo x="21623" y="0"/>
                <wp:lineTo x="-139" y="0"/>
              </wp:wrapPolygon>
            </wp:wrapThrough>
            <wp:docPr id="11" name="Рисунок 9" descr="Докумеар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кумеара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8625" cy="2197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843B16">
        <w:rPr>
          <w:rFonts w:ascii="Times New Roman" w:hAnsi="Times New Roman"/>
          <w:b/>
          <w:color w:val="000000" w:themeColor="text1"/>
          <w:sz w:val="20"/>
          <w:szCs w:val="20"/>
        </w:rPr>
        <w:t>Видеоверификация</w:t>
      </w:r>
      <w:proofErr w:type="spellEnd"/>
      <w:r w:rsidRPr="00843B16">
        <w:rPr>
          <w:rFonts w:ascii="Times New Roman" w:hAnsi="Times New Roman"/>
          <w:b/>
          <w:color w:val="000000" w:themeColor="text1"/>
          <w:sz w:val="20"/>
          <w:szCs w:val="20"/>
        </w:rPr>
        <w:t xml:space="preserve"> и активная защита объектов.</w:t>
      </w:r>
      <w:r w:rsidRPr="00843B16">
        <w:rPr>
          <w:rFonts w:ascii="Times New Roman" w:hAnsi="Times New Roman"/>
          <w:color w:val="000000" w:themeColor="text1"/>
          <w:sz w:val="20"/>
          <w:szCs w:val="20"/>
        </w:rPr>
        <w:t xml:space="preserve"> Инновационная интеграция с системой 3</w:t>
      </w:r>
      <w:r w:rsidRPr="00843B16">
        <w:rPr>
          <w:rFonts w:ascii="Times New Roman" w:hAnsi="Times New Roman"/>
          <w:color w:val="000000" w:themeColor="text1"/>
          <w:sz w:val="20"/>
          <w:szCs w:val="20"/>
          <w:lang w:val="en-US"/>
        </w:rPr>
        <w:t>G</w:t>
      </w:r>
      <w:r w:rsidRPr="00843B16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proofErr w:type="spellStart"/>
      <w:r w:rsidRPr="00843B16">
        <w:rPr>
          <w:rFonts w:ascii="Times New Roman" w:hAnsi="Times New Roman"/>
          <w:color w:val="000000" w:themeColor="text1"/>
          <w:sz w:val="20"/>
          <w:szCs w:val="20"/>
        </w:rPr>
        <w:t>видеомониторинга</w:t>
      </w:r>
      <w:proofErr w:type="spellEnd"/>
      <w:r w:rsidRPr="00843B16">
        <w:rPr>
          <w:rFonts w:ascii="Times New Roman" w:hAnsi="Times New Roman"/>
          <w:color w:val="000000" w:themeColor="text1"/>
          <w:sz w:val="20"/>
          <w:szCs w:val="20"/>
        </w:rPr>
        <w:t xml:space="preserve"> обеспечивающая </w:t>
      </w:r>
      <w:proofErr w:type="spellStart"/>
      <w:r w:rsidRPr="00843B16">
        <w:rPr>
          <w:rFonts w:ascii="Times New Roman" w:hAnsi="Times New Roman"/>
          <w:color w:val="000000" w:themeColor="text1"/>
          <w:sz w:val="20"/>
          <w:szCs w:val="20"/>
        </w:rPr>
        <w:t>видеоверификацию</w:t>
      </w:r>
      <w:proofErr w:type="spellEnd"/>
      <w:r w:rsidRPr="00843B16">
        <w:rPr>
          <w:rFonts w:ascii="Times New Roman" w:hAnsi="Times New Roman"/>
          <w:color w:val="000000" w:themeColor="text1"/>
          <w:sz w:val="20"/>
          <w:szCs w:val="20"/>
        </w:rPr>
        <w:t xml:space="preserve"> по радиоканалу и активной защиты:  «Дымовая атака» и Пожаротушение. Обеспечивается снижение затрат на физическую охрану, за счет исключения ложных выездов, визуального подтверждения тревоги и видеоконтроля за событиями на объекте, при значительном изменении качества услуги и возможности принятия однозначно правильного решения для реагирования - используя средства активной защиты, обеспечивая максимальный уровень безопасности.</w:t>
      </w:r>
      <w:r w:rsidR="00957924" w:rsidRPr="0095792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957924" w:rsidRPr="00FC6025">
        <w:rPr>
          <w:rFonts w:ascii="Times New Roman" w:hAnsi="Times New Roman" w:cs="Times New Roman"/>
          <w:color w:val="000000"/>
          <w:sz w:val="20"/>
          <w:szCs w:val="20"/>
        </w:rPr>
        <w:t xml:space="preserve">Для </w:t>
      </w:r>
      <w:proofErr w:type="spellStart"/>
      <w:r w:rsidR="00957924" w:rsidRPr="00FC6025">
        <w:rPr>
          <w:rFonts w:ascii="Times New Roman" w:hAnsi="Times New Roman" w:cs="Times New Roman"/>
          <w:color w:val="000000"/>
          <w:sz w:val="20"/>
          <w:szCs w:val="20"/>
        </w:rPr>
        <w:t>видеоверификации</w:t>
      </w:r>
      <w:proofErr w:type="spellEnd"/>
      <w:r w:rsidR="00957924" w:rsidRPr="00FC6025">
        <w:rPr>
          <w:rFonts w:ascii="Times New Roman" w:hAnsi="Times New Roman" w:cs="Times New Roman"/>
          <w:color w:val="000000"/>
          <w:sz w:val="20"/>
          <w:szCs w:val="20"/>
        </w:rPr>
        <w:t xml:space="preserve"> используется передатчик-прибор </w:t>
      </w:r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«</w:t>
      </w:r>
      <w:proofErr w:type="spellStart"/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Дельта-</w:t>
      </w:r>
      <w:proofErr w:type="gramStart"/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GSM</w:t>
      </w:r>
      <w:proofErr w:type="gramEnd"/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-ПМ</w:t>
      </w:r>
      <w:proofErr w:type="spellEnd"/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» (исп. 3</w:t>
      </w:r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  <w:lang w:val="en-US"/>
        </w:rPr>
        <w:t>G</w:t>
      </w:r>
      <w:r w:rsidR="00957924" w:rsidRPr="00FC6025">
        <w:rPr>
          <w:rFonts w:ascii="Times New Roman" w:eastAsia="Times New Roman" w:hAnsi="Times New Roman" w:cs="Times New Roman"/>
          <w:color w:val="000000"/>
          <w:sz w:val="20"/>
          <w:szCs w:val="20"/>
        </w:rPr>
        <w:t>)</w:t>
      </w:r>
      <w:r w:rsidR="00957924">
        <w:rPr>
          <w:rFonts w:ascii="Times New Roman" w:eastAsia="Times New Roman" w:hAnsi="Times New Roman"/>
          <w:color w:val="000000"/>
          <w:sz w:val="20"/>
          <w:szCs w:val="20"/>
        </w:rPr>
        <w:t>.</w:t>
      </w:r>
    </w:p>
    <w:p w:rsidR="00B5222C" w:rsidRPr="00843B16" w:rsidRDefault="00B5222C" w:rsidP="00B5222C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КНС</w:t>
      </w:r>
      <w:r w:rsidRPr="00843B16">
        <w:rPr>
          <w:rFonts w:ascii="Times New Roman" w:hAnsi="Times New Roman"/>
          <w:sz w:val="20"/>
          <w:szCs w:val="20"/>
        </w:rPr>
        <w:t xml:space="preserve"> - подсистема контроля несения службы, как система контроля качества работы охранников. </w:t>
      </w:r>
    </w:p>
    <w:p w:rsidR="003C495C" w:rsidRPr="00843B16" w:rsidRDefault="003C495C" w:rsidP="00F70430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42B10" w:rsidRPr="00843B16" w:rsidRDefault="00642B10" w:rsidP="00F70430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843B16">
        <w:rPr>
          <w:rFonts w:ascii="Times New Roman" w:hAnsi="Times New Roman" w:cs="Times New Roman"/>
          <w:b/>
          <w:bCs/>
          <w:sz w:val="24"/>
          <w:szCs w:val="20"/>
        </w:rPr>
        <w:t>Состав системы</w:t>
      </w:r>
    </w:p>
    <w:p w:rsidR="00642B10" w:rsidRPr="00843B16" w:rsidRDefault="00642B10" w:rsidP="00D705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43B16">
        <w:rPr>
          <w:rFonts w:ascii="Times New Roman" w:hAnsi="Times New Roman" w:cs="Times New Roman"/>
          <w:b/>
          <w:sz w:val="20"/>
          <w:szCs w:val="20"/>
        </w:rPr>
        <w:t>ПЦН</w:t>
      </w:r>
      <w:r w:rsidR="00D705AD" w:rsidRPr="00843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3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43B16">
        <w:rPr>
          <w:rFonts w:ascii="Times New Roman" w:hAnsi="Times New Roman" w:cs="Times New Roman"/>
          <w:sz w:val="20"/>
          <w:szCs w:val="20"/>
        </w:rPr>
        <w:t>состоят из: АФУ (антенно-фидерных устройств), базовых станций, ПК (персональных компьютеров) с установленным ПО АРМ (программным обеспечением автоматизированного рабочего места) операторов, оборудования энергонезависимого питания.</w:t>
      </w:r>
    </w:p>
    <w:p w:rsidR="00A6672E" w:rsidRPr="00843B16" w:rsidRDefault="00642B10" w:rsidP="00D705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843B16">
        <w:rPr>
          <w:rFonts w:ascii="Times New Roman" w:hAnsi="Times New Roman" w:cs="Times New Roman"/>
          <w:b/>
          <w:sz w:val="20"/>
          <w:szCs w:val="20"/>
        </w:rPr>
        <w:t>Базовые станции</w:t>
      </w:r>
      <w:r w:rsidRPr="00843B16">
        <w:rPr>
          <w:rFonts w:ascii="Times New Roman" w:hAnsi="Times New Roman" w:cs="Times New Roman"/>
          <w:sz w:val="20"/>
          <w:szCs w:val="20"/>
        </w:rPr>
        <w:t xml:space="preserve"> предназначены для приема, де</w:t>
      </w:r>
      <w:r w:rsidR="00D460F5" w:rsidRPr="00843B16">
        <w:rPr>
          <w:rFonts w:ascii="Times New Roman" w:hAnsi="Times New Roman" w:cs="Times New Roman"/>
          <w:sz w:val="20"/>
          <w:szCs w:val="20"/>
        </w:rPr>
        <w:t>кодирования, обработки извещений</w:t>
      </w:r>
      <w:r w:rsidRPr="00843B16">
        <w:rPr>
          <w:rFonts w:ascii="Times New Roman" w:hAnsi="Times New Roman" w:cs="Times New Roman"/>
          <w:sz w:val="20"/>
          <w:szCs w:val="20"/>
        </w:rPr>
        <w:t xml:space="preserve"> с объектов для дальнейшей индик</w:t>
      </w:r>
      <w:r w:rsidR="00D460F5" w:rsidRPr="00843B16">
        <w:rPr>
          <w:rFonts w:ascii="Times New Roman" w:hAnsi="Times New Roman" w:cs="Times New Roman"/>
          <w:sz w:val="20"/>
          <w:szCs w:val="20"/>
        </w:rPr>
        <w:t>ации и архивирования. Извещения</w:t>
      </w:r>
      <w:r w:rsidRPr="00843B16">
        <w:rPr>
          <w:rFonts w:ascii="Times New Roman" w:hAnsi="Times New Roman" w:cs="Times New Roman"/>
          <w:sz w:val="20"/>
          <w:szCs w:val="20"/>
        </w:rPr>
        <w:t xml:space="preserve"> с базовой станции поступает на пультовой ПК </w:t>
      </w:r>
      <w:proofErr w:type="gramStart"/>
      <w:r w:rsidRPr="00843B16">
        <w:rPr>
          <w:rFonts w:ascii="Times New Roman" w:hAnsi="Times New Roman" w:cs="Times New Roman"/>
          <w:sz w:val="20"/>
          <w:szCs w:val="20"/>
        </w:rPr>
        <w:t>с</w:t>
      </w:r>
      <w:proofErr w:type="gramEnd"/>
      <w:r w:rsidRPr="00843B16">
        <w:rPr>
          <w:rFonts w:ascii="Times New Roman" w:hAnsi="Times New Roman" w:cs="Times New Roman"/>
          <w:sz w:val="20"/>
          <w:szCs w:val="20"/>
        </w:rPr>
        <w:t xml:space="preserve"> установленным на нем ПО АРМ</w:t>
      </w:r>
      <w:r w:rsidR="00A978DE" w:rsidRPr="00843B16">
        <w:rPr>
          <w:rFonts w:ascii="Times New Roman" w:hAnsi="Times New Roman" w:cs="Times New Roman"/>
          <w:sz w:val="20"/>
          <w:szCs w:val="20"/>
        </w:rPr>
        <w:t xml:space="preserve">. </w:t>
      </w:r>
      <w:r w:rsidRPr="00843B16">
        <w:rPr>
          <w:rFonts w:ascii="Times New Roman" w:hAnsi="Times New Roman" w:cs="Times New Roman"/>
          <w:bCs/>
          <w:sz w:val="20"/>
          <w:szCs w:val="20"/>
        </w:rPr>
        <w:t xml:space="preserve">«Дельта-С» </w:t>
      </w:r>
      <w:r w:rsidR="007A0250" w:rsidRPr="00843B16">
        <w:rPr>
          <w:rFonts w:ascii="Times New Roman" w:hAnsi="Times New Roman" w:cs="Times New Roman"/>
          <w:sz w:val="20"/>
          <w:szCs w:val="20"/>
        </w:rPr>
        <w:t>-</w:t>
      </w:r>
      <w:r w:rsidR="00D460F5" w:rsidRPr="00843B16">
        <w:rPr>
          <w:rFonts w:ascii="Times New Roman" w:hAnsi="Times New Roman" w:cs="Times New Roman"/>
          <w:sz w:val="20"/>
          <w:szCs w:val="20"/>
        </w:rPr>
        <w:t xml:space="preserve"> б</w:t>
      </w:r>
      <w:r w:rsidR="007A0250" w:rsidRPr="00843B16">
        <w:rPr>
          <w:rFonts w:ascii="Times New Roman" w:hAnsi="Times New Roman" w:cs="Times New Roman"/>
          <w:sz w:val="20"/>
          <w:szCs w:val="20"/>
        </w:rPr>
        <w:t>азовая станция с п</w:t>
      </w:r>
      <w:r w:rsidRPr="00843B16">
        <w:rPr>
          <w:rFonts w:ascii="Times New Roman" w:hAnsi="Times New Roman" w:cs="Times New Roman"/>
          <w:sz w:val="20"/>
          <w:szCs w:val="20"/>
        </w:rPr>
        <w:t>итание</w:t>
      </w:r>
      <w:r w:rsidR="007A0250" w:rsidRPr="00843B16">
        <w:rPr>
          <w:rFonts w:ascii="Times New Roman" w:hAnsi="Times New Roman" w:cs="Times New Roman"/>
          <w:sz w:val="20"/>
          <w:szCs w:val="20"/>
        </w:rPr>
        <w:t>м</w:t>
      </w:r>
      <w:r w:rsidR="00030D3C" w:rsidRPr="00843B16">
        <w:rPr>
          <w:rFonts w:ascii="Times New Roman" w:hAnsi="Times New Roman" w:cs="Times New Roman"/>
          <w:sz w:val="20"/>
          <w:szCs w:val="20"/>
        </w:rPr>
        <w:t xml:space="preserve"> </w:t>
      </w:r>
      <w:r w:rsidR="004A1155" w:rsidRPr="00843B16">
        <w:rPr>
          <w:rFonts w:ascii="Times New Roman" w:hAnsi="Times New Roman" w:cs="Times New Roman"/>
          <w:sz w:val="20"/>
          <w:szCs w:val="20"/>
        </w:rPr>
        <w:t>220В</w:t>
      </w:r>
      <w:r w:rsidRPr="00843B16">
        <w:rPr>
          <w:rFonts w:ascii="Times New Roman" w:hAnsi="Times New Roman" w:cs="Times New Roman"/>
          <w:sz w:val="20"/>
          <w:szCs w:val="20"/>
        </w:rPr>
        <w:t>.</w:t>
      </w:r>
      <w:r w:rsidRPr="00843B16">
        <w:rPr>
          <w:rFonts w:ascii="Times New Roman" w:hAnsi="Times New Roman" w:cs="Times New Roman"/>
          <w:bCs/>
          <w:sz w:val="20"/>
          <w:szCs w:val="20"/>
        </w:rPr>
        <w:t xml:space="preserve"> «Дельта-Б»</w:t>
      </w:r>
      <w:r w:rsidRPr="00843B16">
        <w:rPr>
          <w:rFonts w:ascii="Times New Roman" w:hAnsi="Times New Roman" w:cs="Times New Roman"/>
          <w:sz w:val="20"/>
          <w:szCs w:val="20"/>
        </w:rPr>
        <w:t xml:space="preserve"> -</w:t>
      </w:r>
      <w:r w:rsidR="00D460F5" w:rsidRPr="00843B16">
        <w:rPr>
          <w:rFonts w:ascii="Times New Roman" w:hAnsi="Times New Roman" w:cs="Times New Roman"/>
          <w:sz w:val="20"/>
          <w:szCs w:val="20"/>
        </w:rPr>
        <w:t xml:space="preserve"> б</w:t>
      </w:r>
      <w:r w:rsidRPr="00843B16">
        <w:rPr>
          <w:rFonts w:ascii="Times New Roman" w:hAnsi="Times New Roman" w:cs="Times New Roman"/>
          <w:sz w:val="20"/>
          <w:szCs w:val="20"/>
        </w:rPr>
        <w:t xml:space="preserve">азовая станция </w:t>
      </w:r>
      <w:r w:rsidR="00D460F5" w:rsidRPr="00843B16">
        <w:rPr>
          <w:rFonts w:ascii="Times New Roman" w:hAnsi="Times New Roman" w:cs="Times New Roman"/>
          <w:sz w:val="20"/>
          <w:szCs w:val="20"/>
        </w:rPr>
        <w:t>с питанием 12В,</w:t>
      </w:r>
      <w:r w:rsidR="007A0250" w:rsidRPr="00843B16">
        <w:rPr>
          <w:rFonts w:ascii="Times New Roman" w:hAnsi="Times New Roman" w:cs="Times New Roman"/>
          <w:sz w:val="20"/>
          <w:szCs w:val="20"/>
        </w:rPr>
        <w:t xml:space="preserve"> цифровым</w:t>
      </w:r>
      <w:r w:rsidRPr="00843B16">
        <w:rPr>
          <w:rFonts w:ascii="Times New Roman" w:hAnsi="Times New Roman" w:cs="Times New Roman"/>
          <w:sz w:val="20"/>
          <w:szCs w:val="20"/>
        </w:rPr>
        <w:t xml:space="preserve"> измерение</w:t>
      </w:r>
      <w:r w:rsidR="007A0250" w:rsidRPr="00843B16">
        <w:rPr>
          <w:rFonts w:ascii="Times New Roman" w:hAnsi="Times New Roman" w:cs="Times New Roman"/>
          <w:sz w:val="20"/>
          <w:szCs w:val="20"/>
        </w:rPr>
        <w:t>м</w:t>
      </w:r>
      <w:r w:rsidR="00D460F5" w:rsidRPr="00843B16">
        <w:rPr>
          <w:rFonts w:ascii="Times New Roman" w:hAnsi="Times New Roman" w:cs="Times New Roman"/>
          <w:sz w:val="20"/>
          <w:szCs w:val="20"/>
        </w:rPr>
        <w:t xml:space="preserve"> уровней принятых сигналов и</w:t>
      </w:r>
      <w:r w:rsidR="004A1155" w:rsidRPr="00843B16">
        <w:rPr>
          <w:rFonts w:ascii="Times New Roman" w:hAnsi="Times New Roman" w:cs="Times New Roman"/>
          <w:sz w:val="20"/>
          <w:szCs w:val="20"/>
        </w:rPr>
        <w:t>выход</w:t>
      </w:r>
      <w:r w:rsidR="00D460F5" w:rsidRPr="00843B16">
        <w:rPr>
          <w:rFonts w:ascii="Times New Roman" w:hAnsi="Times New Roman" w:cs="Times New Roman"/>
          <w:sz w:val="20"/>
          <w:szCs w:val="20"/>
        </w:rPr>
        <w:t>ом</w:t>
      </w:r>
      <w:r w:rsidR="004A1155" w:rsidRPr="00843B16">
        <w:rPr>
          <w:rFonts w:ascii="Times New Roman" w:hAnsi="Times New Roman" w:cs="Times New Roman"/>
          <w:sz w:val="20"/>
          <w:szCs w:val="20"/>
        </w:rPr>
        <w:t xml:space="preserve"> RS-232</w:t>
      </w:r>
      <w:r w:rsidR="007A0250" w:rsidRPr="00843B16">
        <w:rPr>
          <w:rFonts w:ascii="Times New Roman" w:hAnsi="Times New Roman" w:cs="Times New Roman"/>
          <w:sz w:val="20"/>
          <w:szCs w:val="20"/>
        </w:rPr>
        <w:t>.</w:t>
      </w:r>
      <w:r w:rsidRPr="00843B16">
        <w:rPr>
          <w:rFonts w:ascii="Times New Roman" w:hAnsi="Times New Roman" w:cs="Times New Roman"/>
          <w:bCs/>
          <w:sz w:val="20"/>
          <w:szCs w:val="20"/>
        </w:rPr>
        <w:t>«Дельта-БА»</w:t>
      </w:r>
      <w:r w:rsidR="00D851D0" w:rsidRPr="00843B16">
        <w:rPr>
          <w:rFonts w:ascii="Times New Roman" w:hAnsi="Times New Roman" w:cs="Times New Roman"/>
          <w:sz w:val="20"/>
          <w:szCs w:val="20"/>
        </w:rPr>
        <w:t xml:space="preserve"> - </w:t>
      </w:r>
      <w:proofErr w:type="gramStart"/>
      <w:r w:rsidR="00D851D0" w:rsidRPr="00843B16">
        <w:rPr>
          <w:rFonts w:ascii="Times New Roman" w:hAnsi="Times New Roman" w:cs="Times New Roman"/>
          <w:sz w:val="20"/>
          <w:szCs w:val="20"/>
        </w:rPr>
        <w:t>а</w:t>
      </w:r>
      <w:r w:rsidR="00692470" w:rsidRPr="00843B16">
        <w:rPr>
          <w:rFonts w:ascii="Times New Roman" w:hAnsi="Times New Roman" w:cs="Times New Roman"/>
          <w:sz w:val="20"/>
          <w:szCs w:val="20"/>
        </w:rPr>
        <w:t>втономный</w:t>
      </w:r>
      <w:proofErr w:type="gramEnd"/>
      <w:r w:rsidR="00692470" w:rsidRPr="00843B16">
        <w:rPr>
          <w:rFonts w:ascii="Times New Roman" w:hAnsi="Times New Roman" w:cs="Times New Roman"/>
          <w:sz w:val="20"/>
          <w:szCs w:val="20"/>
        </w:rPr>
        <w:t xml:space="preserve"> ПЦН с ЖК-дисплеем, встроенной</w:t>
      </w:r>
      <w:r w:rsidRPr="00843B16">
        <w:rPr>
          <w:rFonts w:ascii="Times New Roman" w:hAnsi="Times New Roman" w:cs="Times New Roman"/>
          <w:sz w:val="20"/>
          <w:szCs w:val="20"/>
        </w:rPr>
        <w:t xml:space="preserve"> базов</w:t>
      </w:r>
      <w:r w:rsidR="00692470" w:rsidRPr="00843B16">
        <w:rPr>
          <w:rFonts w:ascii="Times New Roman" w:hAnsi="Times New Roman" w:cs="Times New Roman"/>
          <w:sz w:val="20"/>
          <w:szCs w:val="20"/>
        </w:rPr>
        <w:t>ой станцией «</w:t>
      </w:r>
      <w:proofErr w:type="spellStart"/>
      <w:r w:rsidR="00692470" w:rsidRPr="00843B16">
        <w:rPr>
          <w:rFonts w:ascii="Times New Roman" w:hAnsi="Times New Roman" w:cs="Times New Roman"/>
          <w:sz w:val="20"/>
          <w:szCs w:val="20"/>
        </w:rPr>
        <w:t>Дельта-Б</w:t>
      </w:r>
      <w:proofErr w:type="spellEnd"/>
      <w:r w:rsidR="00692470" w:rsidRPr="00843B16">
        <w:rPr>
          <w:rFonts w:ascii="Times New Roman" w:hAnsi="Times New Roman" w:cs="Times New Roman"/>
          <w:sz w:val="20"/>
          <w:szCs w:val="20"/>
        </w:rPr>
        <w:t>», п</w:t>
      </w:r>
      <w:r w:rsidRPr="00843B16">
        <w:rPr>
          <w:rFonts w:ascii="Times New Roman" w:hAnsi="Times New Roman" w:cs="Times New Roman"/>
          <w:sz w:val="20"/>
          <w:szCs w:val="20"/>
        </w:rPr>
        <w:t>итание</w:t>
      </w:r>
      <w:r w:rsidR="00D460F5" w:rsidRPr="00843B16">
        <w:rPr>
          <w:rFonts w:ascii="Times New Roman" w:hAnsi="Times New Roman" w:cs="Times New Roman"/>
          <w:sz w:val="20"/>
          <w:szCs w:val="20"/>
        </w:rPr>
        <w:t>м 220В и</w:t>
      </w:r>
      <w:r w:rsidR="00CE2015" w:rsidRPr="00843B1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43B16">
        <w:rPr>
          <w:rFonts w:ascii="Times New Roman" w:hAnsi="Times New Roman" w:cs="Times New Roman"/>
          <w:sz w:val="20"/>
          <w:szCs w:val="20"/>
        </w:rPr>
        <w:t>энергонезависимость</w:t>
      </w:r>
      <w:r w:rsidR="00D460F5" w:rsidRPr="00843B16">
        <w:rPr>
          <w:rFonts w:ascii="Times New Roman" w:hAnsi="Times New Roman" w:cs="Times New Roman"/>
          <w:sz w:val="20"/>
          <w:szCs w:val="20"/>
        </w:rPr>
        <w:t>ю</w:t>
      </w:r>
      <w:proofErr w:type="spellEnd"/>
      <w:r w:rsidR="00D460F5" w:rsidRPr="00843B16">
        <w:rPr>
          <w:rFonts w:ascii="Times New Roman" w:hAnsi="Times New Roman" w:cs="Times New Roman"/>
          <w:sz w:val="20"/>
          <w:szCs w:val="20"/>
        </w:rPr>
        <w:t xml:space="preserve"> до</w:t>
      </w:r>
      <w:r w:rsidRPr="00843B16">
        <w:rPr>
          <w:rFonts w:ascii="Times New Roman" w:hAnsi="Times New Roman" w:cs="Times New Roman"/>
          <w:sz w:val="20"/>
          <w:szCs w:val="20"/>
        </w:rPr>
        <w:t xml:space="preserve"> 20 часов.</w:t>
      </w:r>
      <w:r w:rsidR="00A6672E" w:rsidRPr="00843B16">
        <w:rPr>
          <w:rFonts w:ascii="Times New Roman" w:hAnsi="Times New Roman" w:cs="Times New Roman"/>
          <w:sz w:val="20"/>
          <w:szCs w:val="20"/>
        </w:rPr>
        <w:t xml:space="preserve"> «Дельта- GSM-Б» используется как для отправки </w:t>
      </w:r>
      <w:r w:rsidR="00A6672E" w:rsidRPr="00843B16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="00A6672E" w:rsidRPr="00843B16">
        <w:rPr>
          <w:rFonts w:ascii="Times New Roman" w:hAnsi="Times New Roman" w:cs="Times New Roman"/>
          <w:sz w:val="20"/>
          <w:szCs w:val="20"/>
        </w:rPr>
        <w:t xml:space="preserve"> сообщений, так и для приема с объектовых </w:t>
      </w:r>
      <w:r w:rsidR="00A6672E" w:rsidRPr="00843B16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="00A6672E" w:rsidRPr="00843B16">
        <w:rPr>
          <w:rFonts w:ascii="Times New Roman" w:hAnsi="Times New Roman" w:cs="Times New Roman"/>
          <w:sz w:val="20"/>
          <w:szCs w:val="20"/>
        </w:rPr>
        <w:t xml:space="preserve"> передатчиков. Для дублирования по ГТС используется телефонная базовая станция «Дельта-Т».</w:t>
      </w:r>
    </w:p>
    <w:p w:rsidR="00642B10" w:rsidRPr="00843B16" w:rsidRDefault="00642B10" w:rsidP="00D705AD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proofErr w:type="gramStart"/>
      <w:r w:rsidRPr="00843B16">
        <w:rPr>
          <w:rFonts w:ascii="Times New Roman" w:hAnsi="Times New Roman" w:cs="Times New Roman"/>
          <w:b/>
          <w:bCs/>
          <w:sz w:val="20"/>
          <w:szCs w:val="20"/>
        </w:rPr>
        <w:t>Ретранслятор</w:t>
      </w:r>
      <w:r w:rsidR="00D46815" w:rsidRPr="00843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AE0" w:rsidRPr="00843B16">
        <w:rPr>
          <w:rFonts w:ascii="Times New Roman" w:hAnsi="Times New Roman" w:cs="Times New Roman"/>
          <w:bCs/>
          <w:sz w:val="20"/>
          <w:szCs w:val="20"/>
        </w:rPr>
        <w:t>интеллектуальны цифровой</w:t>
      </w:r>
      <w:r w:rsidR="00D46815" w:rsidRPr="00843B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692470" w:rsidRPr="00843B16">
        <w:rPr>
          <w:rFonts w:ascii="Times New Roman" w:hAnsi="Times New Roman" w:cs="Times New Roman"/>
          <w:bCs/>
          <w:sz w:val="20"/>
          <w:szCs w:val="20"/>
        </w:rPr>
        <w:t>типа «Дельта-Р</w:t>
      </w:r>
      <w:r w:rsidR="00692470" w:rsidRPr="00843B16">
        <w:rPr>
          <w:rFonts w:ascii="Times New Roman" w:hAnsi="Times New Roman" w:cs="Times New Roman"/>
          <w:b/>
          <w:bCs/>
          <w:sz w:val="20"/>
          <w:szCs w:val="20"/>
        </w:rPr>
        <w:t>»</w:t>
      </w:r>
      <w:r w:rsidR="00D46815" w:rsidRPr="00843B16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294AE0" w:rsidRPr="00843B16">
        <w:rPr>
          <w:rFonts w:ascii="Times New Roman" w:hAnsi="Times New Roman" w:cs="Times New Roman"/>
          <w:bCs/>
          <w:sz w:val="20"/>
          <w:szCs w:val="20"/>
        </w:rPr>
        <w:t>предназначен</w:t>
      </w:r>
      <w:r w:rsidR="00D46815" w:rsidRPr="00843B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294AE0" w:rsidRPr="00843B16">
        <w:rPr>
          <w:rFonts w:ascii="Times New Roman" w:hAnsi="Times New Roman" w:cs="Times New Roman"/>
          <w:bCs/>
          <w:sz w:val="20"/>
          <w:szCs w:val="20"/>
        </w:rPr>
        <w:t>для</w:t>
      </w:r>
      <w:r w:rsidR="00D46815" w:rsidRPr="00843B16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Pr="00843B16">
        <w:rPr>
          <w:rFonts w:ascii="Times New Roman" w:hAnsi="Times New Roman" w:cs="Times New Roman"/>
          <w:sz w:val="20"/>
          <w:szCs w:val="20"/>
        </w:rPr>
        <w:t xml:space="preserve">расширения зоны действия РСПИ, повышения надежности и стабильности работы в условиях сложной электромагнитной или помеховой обстановки и </w:t>
      </w:r>
      <w:r w:rsidRPr="00843B16">
        <w:rPr>
          <w:rFonts w:ascii="Times New Roman" w:hAnsi="Times New Roman" w:cs="Times New Roman"/>
          <w:sz w:val="20"/>
          <w:szCs w:val="20"/>
        </w:rPr>
        <w:lastRenderedPageBreak/>
        <w:t>построения разветвленной многопользовательской сети</w:t>
      </w:r>
      <w:r w:rsidR="00294AE0" w:rsidRPr="00843B16">
        <w:rPr>
          <w:rFonts w:ascii="Times New Roman" w:hAnsi="Times New Roman" w:cs="Times New Roman"/>
          <w:sz w:val="20"/>
          <w:szCs w:val="20"/>
        </w:rPr>
        <w:t>.</w:t>
      </w:r>
      <w:proofErr w:type="gramEnd"/>
      <w:r w:rsidR="008D1FC5" w:rsidRPr="00843B16">
        <w:rPr>
          <w:rFonts w:ascii="Times New Roman" w:hAnsi="Times New Roman" w:cs="Times New Roman"/>
          <w:sz w:val="20"/>
          <w:szCs w:val="20"/>
        </w:rPr>
        <w:t xml:space="preserve"> Питание 12В цифровой</w:t>
      </w:r>
      <w:r w:rsidRPr="00843B16">
        <w:rPr>
          <w:rFonts w:ascii="Times New Roman" w:hAnsi="Times New Roman" w:cs="Times New Roman"/>
          <w:sz w:val="20"/>
          <w:szCs w:val="20"/>
        </w:rPr>
        <w:t xml:space="preserve"> измерение</w:t>
      </w:r>
      <w:r w:rsidR="004A1155" w:rsidRPr="00843B16">
        <w:rPr>
          <w:rFonts w:ascii="Times New Roman" w:hAnsi="Times New Roman" w:cs="Times New Roman"/>
          <w:sz w:val="20"/>
          <w:szCs w:val="20"/>
        </w:rPr>
        <w:t>м</w:t>
      </w:r>
      <w:r w:rsidRPr="00843B16">
        <w:rPr>
          <w:rFonts w:ascii="Times New Roman" w:hAnsi="Times New Roman" w:cs="Times New Roman"/>
          <w:sz w:val="20"/>
          <w:szCs w:val="20"/>
        </w:rPr>
        <w:t xml:space="preserve"> уровней принятых сигналов, в</w:t>
      </w:r>
      <w:r w:rsidR="00F56DF6" w:rsidRPr="00843B16">
        <w:rPr>
          <w:rFonts w:ascii="Times New Roman" w:hAnsi="Times New Roman" w:cs="Times New Roman"/>
          <w:sz w:val="20"/>
          <w:szCs w:val="20"/>
        </w:rPr>
        <w:t>ыход RS-232 позволяет подключать ПК ПЦН.</w:t>
      </w:r>
    </w:p>
    <w:p w:rsidR="00B5222C" w:rsidRPr="00843B16" w:rsidRDefault="00B5222C" w:rsidP="00B5222C">
      <w:pPr>
        <w:pStyle w:val="a4"/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eastAsia="Times New Roman" w:hAnsi="Times New Roman" w:cs="Times New Roman"/>
          <w:b/>
          <w:sz w:val="20"/>
          <w:szCs w:val="20"/>
        </w:rPr>
        <w:t xml:space="preserve">Объектовые передатчики </w:t>
      </w:r>
      <w:r w:rsidRPr="00843B16">
        <w:rPr>
          <w:rFonts w:ascii="Times New Roman" w:eastAsia="Times New Roman" w:hAnsi="Times New Roman" w:cs="Times New Roman"/>
          <w:sz w:val="20"/>
          <w:szCs w:val="20"/>
        </w:rPr>
        <w:t>предназначены для сбора информации с объектовых приборов или датчиков ОПС непосредственно и передачи на ПЦН. Являясь полноценными приборами ОПС, имеют особенности: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eastAsia="Times New Roman" w:hAnsi="Times New Roman"/>
          <w:b/>
          <w:sz w:val="20"/>
          <w:szCs w:val="20"/>
        </w:rPr>
        <w:t>Контроль состояния шлейфов.</w:t>
      </w:r>
      <w:r w:rsidRPr="00843B16">
        <w:rPr>
          <w:rFonts w:ascii="Times New Roman" w:eastAsia="Times New Roman" w:hAnsi="Times New Roman"/>
          <w:sz w:val="20"/>
          <w:szCs w:val="20"/>
        </w:rPr>
        <w:t xml:space="preserve"> Для работы с датчиками (</w:t>
      </w:r>
      <w:proofErr w:type="spellStart"/>
      <w:r w:rsidRPr="00843B16">
        <w:rPr>
          <w:rFonts w:ascii="Times New Roman" w:eastAsia="Times New Roman" w:hAnsi="Times New Roman"/>
          <w:sz w:val="20"/>
          <w:szCs w:val="20"/>
        </w:rPr>
        <w:t>извещателями</w:t>
      </w:r>
      <w:proofErr w:type="spellEnd"/>
      <w:r w:rsidRPr="00843B16">
        <w:rPr>
          <w:rFonts w:ascii="Times New Roman" w:eastAsia="Times New Roman" w:hAnsi="Times New Roman"/>
          <w:sz w:val="20"/>
          <w:szCs w:val="20"/>
        </w:rPr>
        <w:t xml:space="preserve">) ОПС прибор имеет 7 шлейфов сигнализации (далее - ШС) </w:t>
      </w:r>
      <w:r w:rsidRPr="00843B16">
        <w:rPr>
          <w:rFonts w:ascii="Times New Roman" w:hAnsi="Times New Roman"/>
          <w:sz w:val="20"/>
          <w:szCs w:val="20"/>
        </w:rPr>
        <w:t>с контролем 3-х состояний в каждом по величине сопротивления</w:t>
      </w:r>
      <w:r w:rsidRPr="00843B16">
        <w:rPr>
          <w:rFonts w:ascii="Times New Roman" w:eastAsia="Times New Roman" w:hAnsi="Times New Roman"/>
          <w:sz w:val="20"/>
          <w:szCs w:val="20"/>
        </w:rPr>
        <w:t xml:space="preserve">.  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eastAsia="Times New Roman" w:hAnsi="Times New Roman"/>
          <w:b/>
          <w:sz w:val="20"/>
          <w:szCs w:val="20"/>
        </w:rPr>
        <w:t xml:space="preserve">Расширение - удвоение зон, </w:t>
      </w:r>
      <w:r w:rsidRPr="00843B16">
        <w:rPr>
          <w:rFonts w:ascii="Times New Roman" w:eastAsia="Times New Roman" w:hAnsi="Times New Roman"/>
          <w:sz w:val="20"/>
          <w:szCs w:val="20"/>
        </w:rPr>
        <w:t>резистивной развязкой.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Частичная постановка на охрану</w:t>
      </w:r>
      <w:r w:rsidRPr="00843B16">
        <w:rPr>
          <w:rFonts w:ascii="Times New Roman" w:hAnsi="Times New Roman"/>
          <w:sz w:val="20"/>
          <w:szCs w:val="20"/>
        </w:rPr>
        <w:t xml:space="preserve"> - только зон периметр</w:t>
      </w:r>
      <w:proofErr w:type="gramStart"/>
      <w:r w:rsidRPr="00843B16">
        <w:rPr>
          <w:rFonts w:ascii="Times New Roman" w:hAnsi="Times New Roman"/>
          <w:sz w:val="20"/>
          <w:szCs w:val="20"/>
        </w:rPr>
        <w:t>а-</w:t>
      </w:r>
      <w:proofErr w:type="gramEnd"/>
      <w:r w:rsidRPr="00843B16">
        <w:rPr>
          <w:rFonts w:ascii="Times New Roman" w:hAnsi="Times New Roman"/>
          <w:sz w:val="20"/>
          <w:szCs w:val="20"/>
        </w:rPr>
        <w:t xml:space="preserve"> окон, дверей, с игнорированием внутренних зон, например в ночное время, или когда дети одни остаются дома.</w:t>
      </w:r>
    </w:p>
    <w:p w:rsidR="00B5222C" w:rsidRPr="002F4055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eastAsia="Times New Roman" w:hAnsi="Times New Roman"/>
          <w:b/>
          <w:sz w:val="20"/>
          <w:szCs w:val="20"/>
        </w:rPr>
        <w:t>Охрана 2-х независимых объектов (разделов).</w:t>
      </w:r>
      <w:r w:rsidRPr="00843B16">
        <w:rPr>
          <w:rFonts w:ascii="Times New Roman" w:eastAsia="Times New Roman" w:hAnsi="Times New Roman"/>
          <w:sz w:val="20"/>
          <w:szCs w:val="20"/>
        </w:rPr>
        <w:t xml:space="preserve"> При работе как самостоятельный прибор ОПС передатчик может формировать до 2-х разделов - охранять 2 независимых объекта.</w:t>
      </w:r>
    </w:p>
    <w:p w:rsidR="002F4055" w:rsidRPr="002F4055" w:rsidRDefault="002F4055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b/>
          <w:sz w:val="20"/>
          <w:szCs w:val="20"/>
        </w:rPr>
        <w:t xml:space="preserve">До 32 объектов одним передатчиком </w:t>
      </w:r>
      <w:r>
        <w:rPr>
          <w:rFonts w:ascii="Times New Roman" w:eastAsia="Times New Roman" w:hAnsi="Times New Roman"/>
          <w:sz w:val="20"/>
          <w:szCs w:val="20"/>
        </w:rPr>
        <w:t>обеспечивается ОПС с использо</w:t>
      </w:r>
      <w:r w:rsidRPr="002F4055">
        <w:rPr>
          <w:rFonts w:ascii="Times New Roman" w:eastAsia="Times New Roman" w:hAnsi="Times New Roman"/>
          <w:sz w:val="20"/>
          <w:szCs w:val="20"/>
        </w:rPr>
        <w:t>ванием приборов «Дельта-</w:t>
      </w:r>
      <w:r w:rsidRPr="002F4055">
        <w:rPr>
          <w:rFonts w:ascii="Times New Roman" w:hAnsi="Times New Roman"/>
          <w:sz w:val="20"/>
          <w:szCs w:val="20"/>
        </w:rPr>
        <w:t>ППКОП-3»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 xml:space="preserve">4 </w:t>
      </w:r>
      <w:proofErr w:type="gramStart"/>
      <w:r w:rsidRPr="00843B16">
        <w:rPr>
          <w:rFonts w:ascii="Times New Roman" w:hAnsi="Times New Roman"/>
          <w:b/>
          <w:sz w:val="20"/>
          <w:szCs w:val="20"/>
        </w:rPr>
        <w:t>силовых</w:t>
      </w:r>
      <w:proofErr w:type="gramEnd"/>
      <w:r w:rsidRPr="00843B16">
        <w:rPr>
          <w:rFonts w:ascii="Times New Roman" w:hAnsi="Times New Roman"/>
          <w:b/>
          <w:sz w:val="20"/>
          <w:szCs w:val="20"/>
        </w:rPr>
        <w:t xml:space="preserve"> выхода, </w:t>
      </w:r>
      <w:r w:rsidRPr="00843B16">
        <w:rPr>
          <w:rFonts w:ascii="Times New Roman" w:hAnsi="Times New Roman"/>
          <w:sz w:val="20"/>
          <w:szCs w:val="20"/>
        </w:rPr>
        <w:t xml:space="preserve">на световые и звуковые </w:t>
      </w:r>
      <w:proofErr w:type="spellStart"/>
      <w:r w:rsidRPr="00843B16">
        <w:rPr>
          <w:rFonts w:ascii="Times New Roman" w:hAnsi="Times New Roman"/>
          <w:sz w:val="20"/>
          <w:szCs w:val="20"/>
        </w:rPr>
        <w:t>оповещатели</w:t>
      </w:r>
      <w:proofErr w:type="spellEnd"/>
      <w:r w:rsidRPr="00843B16">
        <w:rPr>
          <w:rFonts w:ascii="Times New Roman" w:hAnsi="Times New Roman"/>
          <w:sz w:val="20"/>
          <w:szCs w:val="20"/>
        </w:rPr>
        <w:t xml:space="preserve"> по паре на каждый раздел соответственно.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eastAsia="Times New Roman" w:hAnsi="Times New Roman"/>
          <w:b/>
          <w:sz w:val="20"/>
          <w:szCs w:val="20"/>
        </w:rPr>
        <w:t>Полноценная встроенная пожарная сигнализация.</w:t>
      </w:r>
      <w:r w:rsidRPr="00843B16">
        <w:rPr>
          <w:rFonts w:ascii="Times New Roman" w:eastAsia="Times New Roman" w:hAnsi="Times New Roman"/>
          <w:sz w:val="20"/>
          <w:szCs w:val="20"/>
        </w:rPr>
        <w:t xml:space="preserve"> Для работы в качестве прибора пожарной сигнализации Передатчик поддерживает работу до 20 двухпроводных </w:t>
      </w:r>
      <w:proofErr w:type="spellStart"/>
      <w:r w:rsidRPr="00843B16">
        <w:rPr>
          <w:rFonts w:ascii="Times New Roman" w:eastAsia="Times New Roman" w:hAnsi="Times New Roman"/>
          <w:sz w:val="20"/>
          <w:szCs w:val="20"/>
        </w:rPr>
        <w:t>токопотребляющих</w:t>
      </w:r>
      <w:proofErr w:type="spellEnd"/>
      <w:r w:rsidRPr="00843B16">
        <w:rPr>
          <w:rFonts w:ascii="Times New Roman" w:eastAsia="Times New Roman" w:hAnsi="Times New Roman"/>
          <w:sz w:val="20"/>
          <w:szCs w:val="20"/>
        </w:rPr>
        <w:t xml:space="preserve"> (двухпроводных) пожарных датчиков обеспечивая пожарную безопасность до 20 отдельных помещений</w:t>
      </w:r>
      <w:r w:rsidRPr="00843B16">
        <w:rPr>
          <w:rFonts w:ascii="Times New Roman" w:hAnsi="Times New Roman"/>
          <w:sz w:val="20"/>
          <w:szCs w:val="20"/>
        </w:rPr>
        <w:t>, в соответствии с техническим регламентом о требованиях пожарной безопасности.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Интеграция с  приборами:</w:t>
      </w:r>
      <w:r w:rsidRPr="00843B16">
        <w:rPr>
          <w:rFonts w:ascii="Times New Roman" w:hAnsi="Times New Roman"/>
          <w:sz w:val="20"/>
          <w:szCs w:val="20"/>
        </w:rPr>
        <w:t xml:space="preserve"> Болид - Орион С2000, </w:t>
      </w:r>
      <w:r w:rsidRPr="00843B16">
        <w:rPr>
          <w:rFonts w:ascii="Times New Roman" w:hAnsi="Times New Roman"/>
          <w:sz w:val="20"/>
          <w:szCs w:val="20"/>
          <w:lang w:val="en-US"/>
        </w:rPr>
        <w:t>Paradox</w:t>
      </w:r>
      <w:r w:rsidRPr="00843B16">
        <w:rPr>
          <w:rFonts w:ascii="Times New Roman" w:hAnsi="Times New Roman"/>
          <w:sz w:val="20"/>
          <w:szCs w:val="20"/>
        </w:rPr>
        <w:t xml:space="preserve">,  </w:t>
      </w:r>
      <w:proofErr w:type="spellStart"/>
      <w:r w:rsidRPr="00843B16">
        <w:rPr>
          <w:rFonts w:ascii="Times New Roman" w:hAnsi="Times New Roman"/>
          <w:sz w:val="20"/>
          <w:szCs w:val="20"/>
        </w:rPr>
        <w:t>Юнитест</w:t>
      </w:r>
      <w:proofErr w:type="spellEnd"/>
      <w:r w:rsidRPr="00843B16">
        <w:rPr>
          <w:rFonts w:ascii="Times New Roman" w:hAnsi="Times New Roman"/>
          <w:sz w:val="20"/>
          <w:szCs w:val="20"/>
        </w:rPr>
        <w:t>... по цифровому интерфейсу.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 xml:space="preserve">Встроенный контроллер </w:t>
      </w:r>
      <w:proofErr w:type="spellStart"/>
      <w:r w:rsidRPr="00843B16">
        <w:rPr>
          <w:rFonts w:ascii="Times New Roman" w:hAnsi="Times New Roman"/>
          <w:sz w:val="20"/>
          <w:szCs w:val="20"/>
        </w:rPr>
        <w:t>Touch</w:t>
      </w:r>
      <w:proofErr w:type="spellEnd"/>
      <w:r w:rsidRPr="00843B16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843B16">
        <w:rPr>
          <w:rFonts w:ascii="Times New Roman" w:hAnsi="Times New Roman"/>
          <w:sz w:val="20"/>
          <w:szCs w:val="20"/>
        </w:rPr>
        <w:t>Memory</w:t>
      </w:r>
      <w:proofErr w:type="spellEnd"/>
      <w:r w:rsidRPr="00843B16">
        <w:rPr>
          <w:rFonts w:ascii="Times New Roman" w:hAnsi="Times New Roman"/>
          <w:sz w:val="20"/>
          <w:szCs w:val="20"/>
        </w:rPr>
        <w:t xml:space="preserve">, для постановки/снятия с идентификацией до 16 пользователей или </w:t>
      </w:r>
      <w:proofErr w:type="spellStart"/>
      <w:r w:rsidRPr="00843B16">
        <w:rPr>
          <w:rFonts w:ascii="Times New Roman" w:hAnsi="Times New Roman"/>
          <w:sz w:val="20"/>
          <w:szCs w:val="20"/>
        </w:rPr>
        <w:t>н</w:t>
      </w:r>
      <w:proofErr w:type="spellEnd"/>
      <w:r w:rsidRPr="00843B16">
        <w:rPr>
          <w:rFonts w:ascii="Times New Roman" w:hAnsi="Times New Roman"/>
          <w:sz w:val="20"/>
          <w:szCs w:val="20"/>
        </w:rPr>
        <w:t>/</w:t>
      </w:r>
      <w:proofErr w:type="spellStart"/>
      <w:r w:rsidRPr="00843B16">
        <w:rPr>
          <w:rFonts w:ascii="Times New Roman" w:hAnsi="Times New Roman"/>
          <w:sz w:val="20"/>
          <w:szCs w:val="20"/>
        </w:rPr>
        <w:t>з</w:t>
      </w:r>
      <w:proofErr w:type="spellEnd"/>
      <w:r w:rsidRPr="00843B16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843B16">
        <w:rPr>
          <w:rFonts w:ascii="Times New Roman" w:hAnsi="Times New Roman"/>
          <w:sz w:val="20"/>
          <w:szCs w:val="20"/>
        </w:rPr>
        <w:t>н</w:t>
      </w:r>
      <w:proofErr w:type="spellEnd"/>
      <w:r w:rsidRPr="00843B16">
        <w:rPr>
          <w:rFonts w:ascii="Times New Roman" w:hAnsi="Times New Roman"/>
          <w:sz w:val="20"/>
          <w:szCs w:val="20"/>
        </w:rPr>
        <w:t>/</w:t>
      </w:r>
      <w:proofErr w:type="spellStart"/>
      <w:proofErr w:type="gramStart"/>
      <w:r w:rsidRPr="00843B16">
        <w:rPr>
          <w:rFonts w:ascii="Times New Roman" w:hAnsi="Times New Roman"/>
          <w:sz w:val="20"/>
          <w:szCs w:val="20"/>
        </w:rPr>
        <w:t>р</w:t>
      </w:r>
      <w:proofErr w:type="spellEnd"/>
      <w:proofErr w:type="gramEnd"/>
      <w:r w:rsidRPr="00843B16">
        <w:rPr>
          <w:rFonts w:ascii="Times New Roman" w:hAnsi="Times New Roman"/>
          <w:sz w:val="20"/>
          <w:szCs w:val="20"/>
        </w:rPr>
        <w:t xml:space="preserve"> контактами.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Блок индикации и управления.</w:t>
      </w:r>
      <w:r w:rsidRPr="00843B16">
        <w:rPr>
          <w:rFonts w:ascii="Times New Roman" w:hAnsi="Times New Roman"/>
          <w:sz w:val="20"/>
          <w:szCs w:val="20"/>
        </w:rPr>
        <w:t xml:space="preserve"> Цифровой интерфейс </w:t>
      </w:r>
      <w:r w:rsidRPr="00843B16">
        <w:rPr>
          <w:rFonts w:ascii="Times New Roman" w:hAnsi="Times New Roman"/>
          <w:sz w:val="20"/>
          <w:szCs w:val="20"/>
          <w:lang w:val="en-US"/>
        </w:rPr>
        <w:t>RS</w:t>
      </w:r>
      <w:r w:rsidRPr="00843B16">
        <w:rPr>
          <w:rFonts w:ascii="Times New Roman" w:hAnsi="Times New Roman"/>
          <w:sz w:val="20"/>
          <w:szCs w:val="20"/>
        </w:rPr>
        <w:t xml:space="preserve">-232 на блок индикации и управления  - БИУ предназначен для светодиодной индикации состояния шлейфов сигнализации, состояния источников основного, резервного питания, режимов работы и управления передатчика  встроенным </w:t>
      </w:r>
      <w:proofErr w:type="spellStart"/>
      <w:r w:rsidRPr="00843B16">
        <w:rPr>
          <w:rFonts w:ascii="Times New Roman" w:hAnsi="Times New Roman"/>
          <w:sz w:val="20"/>
          <w:szCs w:val="20"/>
        </w:rPr>
        <w:t>считывателем</w:t>
      </w:r>
      <w:proofErr w:type="gramStart"/>
      <w:r w:rsidRPr="00843B16">
        <w:rPr>
          <w:rFonts w:ascii="Times New Roman" w:hAnsi="Times New Roman"/>
          <w:sz w:val="20"/>
          <w:szCs w:val="20"/>
        </w:rPr>
        <w:t>TouchMemory</w:t>
      </w:r>
      <w:proofErr w:type="spellEnd"/>
      <w:proofErr w:type="gramEnd"/>
      <w:r w:rsidRPr="00843B16">
        <w:rPr>
          <w:rFonts w:ascii="Times New Roman" w:hAnsi="Times New Roman"/>
          <w:sz w:val="20"/>
          <w:szCs w:val="20"/>
        </w:rPr>
        <w:t xml:space="preserve">, а также звуковой индикации - встроенным зуммером. </w:t>
      </w:r>
    </w:p>
    <w:p w:rsidR="00B5222C" w:rsidRPr="00843B16" w:rsidRDefault="00B5222C" w:rsidP="00B5222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Встроенная система мониторинга питания</w:t>
      </w:r>
      <w:r w:rsidRPr="00843B16">
        <w:rPr>
          <w:rFonts w:ascii="Times New Roman" w:hAnsi="Times New Roman"/>
          <w:sz w:val="20"/>
          <w:szCs w:val="20"/>
        </w:rPr>
        <w:t xml:space="preserve"> уровня резервного - 12В питания с передачей извещений при разряде батареи и основного - 220В с передачей извещений потери и восстановления сети.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>КНС</w:t>
      </w:r>
      <w:r w:rsidRPr="00843B16">
        <w:rPr>
          <w:rFonts w:ascii="Times New Roman" w:hAnsi="Times New Roman"/>
          <w:sz w:val="20"/>
          <w:szCs w:val="20"/>
        </w:rPr>
        <w:t xml:space="preserve"> - подсистема контроля несения службы, как система контроля качества работы охранников. </w:t>
      </w:r>
    </w:p>
    <w:p w:rsidR="00B5222C" w:rsidRPr="00843B16" w:rsidRDefault="00B5222C" w:rsidP="00B5222C">
      <w:pPr>
        <w:pStyle w:val="a4"/>
        <w:numPr>
          <w:ilvl w:val="0"/>
          <w:numId w:val="6"/>
        </w:numPr>
        <w:rPr>
          <w:rFonts w:ascii="Times New Roman" w:hAnsi="Times New Roman"/>
          <w:sz w:val="20"/>
          <w:szCs w:val="20"/>
        </w:rPr>
      </w:pPr>
      <w:r w:rsidRPr="00843B16">
        <w:rPr>
          <w:rFonts w:ascii="Times New Roman" w:hAnsi="Times New Roman"/>
          <w:b/>
          <w:sz w:val="20"/>
          <w:szCs w:val="20"/>
        </w:rPr>
        <w:t xml:space="preserve">Законченный внешний вид </w:t>
      </w:r>
      <w:r w:rsidRPr="00843B16">
        <w:rPr>
          <w:rFonts w:ascii="Times New Roman" w:hAnsi="Times New Roman"/>
          <w:sz w:val="20"/>
          <w:szCs w:val="20"/>
        </w:rPr>
        <w:t>с исполнением в металлическом корпусе покрытым белой высококачественной эмалью.</w:t>
      </w:r>
    </w:p>
    <w:p w:rsidR="008C119A" w:rsidRPr="00843B16" w:rsidRDefault="00A75728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43B16">
        <w:rPr>
          <w:rFonts w:ascii="Times New Roman" w:hAnsi="Times New Roman" w:cs="Times New Roman"/>
          <w:b/>
          <w:bCs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899160</wp:posOffset>
            </wp:positionH>
            <wp:positionV relativeFrom="paragraph">
              <wp:posOffset>45720</wp:posOffset>
            </wp:positionV>
            <wp:extent cx="4472940" cy="2760980"/>
            <wp:effectExtent l="19050" t="0" r="3810" b="0"/>
            <wp:wrapThrough wrapText="bothSides">
              <wp:wrapPolygon edited="0">
                <wp:start x="-92" y="0"/>
                <wp:lineTo x="-92" y="21461"/>
                <wp:lineTo x="21618" y="21461"/>
                <wp:lineTo x="21618" y="0"/>
                <wp:lineTo x="-92" y="0"/>
              </wp:wrapPolygon>
            </wp:wrapThrough>
            <wp:docPr id="9" name="Рисунок 8" descr="Картинка компьютера с вором в дым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ка компьютера с вором в дыму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72940" cy="2760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C119A" w:rsidRPr="00843B16" w:rsidRDefault="008C119A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B16" w:rsidRDefault="00843B16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B16" w:rsidRDefault="00843B16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843B16" w:rsidRDefault="00843B16" w:rsidP="00476C94">
      <w:pPr>
        <w:pStyle w:val="a4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476C94" w:rsidRPr="00843B16" w:rsidRDefault="00476C94" w:rsidP="00476C94">
      <w:pPr>
        <w:pStyle w:val="a4"/>
        <w:jc w:val="center"/>
        <w:rPr>
          <w:rFonts w:ascii="Times New Roman" w:hAnsi="Times New Roman" w:cs="Times New Roman"/>
          <w:sz w:val="24"/>
          <w:szCs w:val="20"/>
        </w:rPr>
      </w:pPr>
      <w:r w:rsidRPr="00843B16">
        <w:rPr>
          <w:rFonts w:ascii="Times New Roman" w:hAnsi="Times New Roman" w:cs="Times New Roman"/>
          <w:b/>
          <w:bCs/>
          <w:sz w:val="24"/>
          <w:szCs w:val="20"/>
        </w:rPr>
        <w:t>ПО АРМ «Дельта</w:t>
      </w:r>
      <w:r w:rsidRPr="00843B16">
        <w:rPr>
          <w:rFonts w:ascii="Times New Roman" w:hAnsi="Times New Roman" w:cs="Times New Roman"/>
          <w:sz w:val="24"/>
          <w:szCs w:val="20"/>
        </w:rPr>
        <w:t>»</w:t>
      </w:r>
    </w:p>
    <w:p w:rsidR="00476C94" w:rsidRPr="00843B16" w:rsidRDefault="00476C94" w:rsidP="00476C94">
      <w:pPr>
        <w:pStyle w:val="a4"/>
        <w:rPr>
          <w:rFonts w:ascii="Times New Roman" w:hAnsi="Times New Roman" w:cs="Times New Roman"/>
          <w:sz w:val="20"/>
          <w:szCs w:val="20"/>
        </w:rPr>
      </w:pPr>
      <w:r w:rsidRPr="00843B16">
        <w:rPr>
          <w:rFonts w:ascii="Times New Roman" w:hAnsi="Times New Roman" w:cs="Times New Roman"/>
          <w:sz w:val="20"/>
          <w:szCs w:val="20"/>
        </w:rPr>
        <w:t xml:space="preserve">   Программное обеспечение автоматизированного рабочег</w:t>
      </w:r>
      <w:r w:rsidR="00140244" w:rsidRPr="00843B16">
        <w:rPr>
          <w:rFonts w:ascii="Times New Roman" w:hAnsi="Times New Roman" w:cs="Times New Roman"/>
          <w:sz w:val="20"/>
          <w:szCs w:val="20"/>
        </w:rPr>
        <w:t>о места операторов предназначено</w:t>
      </w:r>
      <w:r w:rsidRPr="00843B16">
        <w:rPr>
          <w:rFonts w:ascii="Times New Roman" w:hAnsi="Times New Roman" w:cs="Times New Roman"/>
          <w:sz w:val="20"/>
          <w:szCs w:val="20"/>
        </w:rPr>
        <w:t xml:space="preserve"> для ведения операторской службы охранного предприятия. Программа устанавливается на базовый ПК, имеет стандартный 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Windows</w:t>
      </w:r>
      <w:r w:rsidRPr="00843B16">
        <w:rPr>
          <w:rFonts w:ascii="Times New Roman" w:hAnsi="Times New Roman" w:cs="Times New Roman"/>
          <w:sz w:val="20"/>
          <w:szCs w:val="20"/>
        </w:rPr>
        <w:t>-интерфейс и обеспечивает отображение полной картины состояния объектов и всей системы в целом, ведение базы данных объектов (картотеки объектов) и статистики принятых сообщений принятых от базового оборудования систем «Дельта»: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VHF</w:t>
      </w:r>
      <w:r w:rsidRPr="00843B16">
        <w:rPr>
          <w:rFonts w:ascii="Times New Roman" w:hAnsi="Times New Roman" w:cs="Times New Roman"/>
          <w:sz w:val="20"/>
          <w:szCs w:val="20"/>
        </w:rPr>
        <w:t>,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GSM</w:t>
      </w:r>
      <w:r w:rsidRPr="00843B16">
        <w:rPr>
          <w:rFonts w:ascii="Times New Roman" w:hAnsi="Times New Roman" w:cs="Times New Roman"/>
          <w:sz w:val="20"/>
          <w:szCs w:val="20"/>
        </w:rPr>
        <w:t>, 3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843B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B16">
        <w:rPr>
          <w:rFonts w:ascii="Times New Roman" w:hAnsi="Times New Roman" w:cs="Times New Roman"/>
          <w:sz w:val="20"/>
          <w:szCs w:val="20"/>
        </w:rPr>
        <w:t>Internet</w:t>
      </w:r>
      <w:proofErr w:type="spellEnd"/>
      <w:r w:rsidRPr="00843B16">
        <w:rPr>
          <w:rFonts w:ascii="Times New Roman" w:hAnsi="Times New Roman" w:cs="Times New Roman"/>
          <w:sz w:val="20"/>
          <w:szCs w:val="20"/>
        </w:rPr>
        <w:t> , ГТС (</w:t>
      </w:r>
      <w:proofErr w:type="spellStart"/>
      <w:r w:rsidRPr="00843B16">
        <w:rPr>
          <w:rFonts w:ascii="Times New Roman" w:eastAsia="Times New Roman" w:hAnsi="Times New Roman"/>
          <w:color w:val="000000"/>
          <w:sz w:val="20"/>
          <w:szCs w:val="20"/>
        </w:rPr>
        <w:t>Contact</w:t>
      </w:r>
      <w:proofErr w:type="spellEnd"/>
      <w:r w:rsidRPr="00843B16">
        <w:rPr>
          <w:rFonts w:ascii="Times New Roman" w:eastAsia="Times New Roman" w:hAnsi="Times New Roman"/>
          <w:color w:val="000000"/>
          <w:sz w:val="20"/>
          <w:szCs w:val="20"/>
        </w:rPr>
        <w:t xml:space="preserve"> ID)</w:t>
      </w:r>
      <w:r w:rsidRPr="00843B16">
        <w:rPr>
          <w:rFonts w:ascii="Times New Roman" w:hAnsi="Times New Roman" w:cs="Times New Roman"/>
          <w:sz w:val="20"/>
          <w:szCs w:val="20"/>
        </w:rPr>
        <w:t xml:space="preserve">, RS-485, 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ISM</w:t>
      </w:r>
      <w:r w:rsidRPr="00843B16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843B16">
        <w:rPr>
          <w:rFonts w:ascii="Times New Roman" w:hAnsi="Times New Roman" w:cs="Times New Roman"/>
          <w:sz w:val="20"/>
          <w:szCs w:val="20"/>
          <w:lang w:val="en-US"/>
        </w:rPr>
        <w:t>ZegBee</w:t>
      </w:r>
      <w:proofErr w:type="spellEnd"/>
      <w:r w:rsidRPr="00843B16">
        <w:rPr>
          <w:rFonts w:ascii="Times New Roman" w:hAnsi="Times New Roman" w:cs="Times New Roman"/>
          <w:sz w:val="20"/>
          <w:szCs w:val="20"/>
        </w:rPr>
        <w:t xml:space="preserve">, 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ISM</w:t>
      </w:r>
      <w:r w:rsidRPr="00843B16">
        <w:rPr>
          <w:rFonts w:ascii="Times New Roman" w:hAnsi="Times New Roman" w:cs="Times New Roman"/>
          <w:sz w:val="20"/>
          <w:szCs w:val="20"/>
        </w:rPr>
        <w:t xml:space="preserve">. Обеспечивается  мониторинг охраняемых объектов, приборов энергоучета </w:t>
      </w:r>
      <w:proofErr w:type="gramStart"/>
      <w:r w:rsidRPr="00843B16">
        <w:rPr>
          <w:rFonts w:ascii="Times New Roman" w:hAnsi="Times New Roman" w:cs="Times New Roman"/>
          <w:sz w:val="20"/>
          <w:szCs w:val="20"/>
        </w:rPr>
        <w:t>-А</w:t>
      </w:r>
      <w:proofErr w:type="gramEnd"/>
      <w:r w:rsidRPr="00843B16">
        <w:rPr>
          <w:rFonts w:ascii="Times New Roman" w:hAnsi="Times New Roman" w:cs="Times New Roman"/>
          <w:sz w:val="20"/>
          <w:szCs w:val="20"/>
        </w:rPr>
        <w:t>СКУЭ, управление системой видеомониторинга и активной защитой «Дельта-3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G</w:t>
      </w:r>
      <w:r w:rsidRPr="00843B16">
        <w:rPr>
          <w:rFonts w:ascii="Times New Roman" w:hAnsi="Times New Roman" w:cs="Times New Roman"/>
          <w:sz w:val="20"/>
          <w:szCs w:val="20"/>
        </w:rPr>
        <w:t xml:space="preserve">» и контроля несения службы - КНС.  Предусмотрена трансляция по Internet на выносные рабочие места охранных предприятий и автоматическая отправка </w:t>
      </w:r>
      <w:r w:rsidRPr="00843B16">
        <w:rPr>
          <w:rFonts w:ascii="Times New Roman" w:hAnsi="Times New Roman" w:cs="Times New Roman"/>
          <w:sz w:val="20"/>
          <w:szCs w:val="20"/>
          <w:lang w:val="en-US"/>
        </w:rPr>
        <w:t>SMS</w:t>
      </w:r>
      <w:r w:rsidRPr="00843B16">
        <w:rPr>
          <w:rFonts w:ascii="Times New Roman" w:hAnsi="Times New Roman" w:cs="Times New Roman"/>
          <w:sz w:val="20"/>
          <w:szCs w:val="20"/>
        </w:rPr>
        <w:t xml:space="preserve"> сообщений. </w:t>
      </w:r>
    </w:p>
    <w:p w:rsidR="00476C94" w:rsidRPr="00843B16" w:rsidRDefault="00476C94" w:rsidP="00533F06">
      <w:pPr>
        <w:pStyle w:val="a4"/>
        <w:rPr>
          <w:rFonts w:ascii="Times New Roman" w:hAnsi="Times New Roman" w:cs="Times New Roman"/>
          <w:b/>
          <w:bCs/>
          <w:sz w:val="20"/>
          <w:szCs w:val="20"/>
        </w:rPr>
      </w:pPr>
    </w:p>
    <w:p w:rsidR="00916B0F" w:rsidRDefault="00916B0F" w:rsidP="00916B0F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16B0F">
        <w:rPr>
          <w:rFonts w:ascii="Times New Roman" w:hAnsi="Times New Roman"/>
          <w:b/>
          <w:sz w:val="20"/>
          <w:szCs w:val="20"/>
        </w:rPr>
        <w:t>Оборудование производства «МЕГАЛЮКС</w:t>
      </w:r>
      <w:r w:rsidRPr="00916B0F">
        <w:rPr>
          <w:rFonts w:ascii="Times New Roman" w:hAnsi="Times New Roman"/>
          <w:b/>
          <w:sz w:val="20"/>
          <w:szCs w:val="20"/>
          <w:vertAlign w:val="superscript"/>
        </w:rPr>
        <w:t>®</w:t>
      </w:r>
      <w:r w:rsidRPr="00916B0F">
        <w:rPr>
          <w:rFonts w:ascii="Times New Roman" w:hAnsi="Times New Roman"/>
          <w:b/>
          <w:sz w:val="20"/>
          <w:szCs w:val="20"/>
        </w:rPr>
        <w:t>» сертифицировано</w:t>
      </w:r>
      <w:r w:rsidRPr="00916B0F">
        <w:rPr>
          <w:rFonts w:ascii="Times New Roman" w:hAnsi="Times New Roman"/>
          <w:sz w:val="20"/>
          <w:szCs w:val="20"/>
        </w:rPr>
        <w:t>: Федеральным Государственным Учреждением «Центром Сертификации Аппаратуры Охранной и Пожарной Сигнализации» МВД России:</w:t>
      </w:r>
    </w:p>
    <w:p w:rsidR="00870049" w:rsidRPr="00870049" w:rsidRDefault="00870049" w:rsidP="008700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eastAsia="Times New Roman"/>
          <w:noProof/>
        </w:rPr>
        <w:drawing>
          <wp:inline distT="0" distB="0" distL="0" distR="0">
            <wp:extent cx="158688" cy="129396"/>
            <wp:effectExtent l="19050" t="0" r="0" b="0"/>
            <wp:docPr id="1" name="Рисунок 1" descr="5723c22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723c224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735" cy="135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r w:rsidRPr="00870049">
        <w:rPr>
          <w:rFonts w:ascii="Times New Roman" w:eastAsia="Times New Roman" w:hAnsi="Times New Roman" w:cs="Times New Roman"/>
          <w:b/>
          <w:sz w:val="20"/>
          <w:szCs w:val="20"/>
        </w:rPr>
        <w:t>С-</w:t>
      </w:r>
      <w:r w:rsidRPr="00870049">
        <w:rPr>
          <w:rFonts w:ascii="Times New Roman" w:eastAsia="Times New Roman" w:hAnsi="Times New Roman" w:cs="Times New Roman"/>
          <w:b/>
          <w:sz w:val="20"/>
          <w:szCs w:val="20"/>
          <w:lang w:val="en-US"/>
        </w:rPr>
        <w:t>RU</w:t>
      </w:r>
      <w:r w:rsidRPr="00870049">
        <w:rPr>
          <w:rFonts w:ascii="Times New Roman" w:eastAsia="Times New Roman" w:hAnsi="Times New Roman" w:cs="Times New Roman"/>
          <w:b/>
          <w:sz w:val="20"/>
          <w:szCs w:val="20"/>
        </w:rPr>
        <w:t>.ПБ16.В300274 ОС «СИСТЕМ-ТЕСТ» ФГУ «ЦСА ОПС» МВД РОССИИ</w:t>
      </w:r>
    </w:p>
    <w:p w:rsidR="00916B0F" w:rsidRPr="00916B0F" w:rsidRDefault="00916B0F" w:rsidP="00916B0F">
      <w:pPr>
        <w:pStyle w:val="a4"/>
        <w:numPr>
          <w:ilvl w:val="0"/>
          <w:numId w:val="3"/>
        </w:numPr>
        <w:rPr>
          <w:rFonts w:ascii="Times New Roman" w:hAnsi="Times New Roman"/>
          <w:sz w:val="20"/>
          <w:szCs w:val="20"/>
        </w:rPr>
      </w:pPr>
      <w:r w:rsidRPr="00916B0F">
        <w:rPr>
          <w:rFonts w:ascii="Times New Roman" w:hAnsi="Times New Roman"/>
          <w:b/>
          <w:sz w:val="20"/>
          <w:szCs w:val="20"/>
        </w:rPr>
        <w:t>Патенты:</w:t>
      </w:r>
      <w:r w:rsidRPr="00916B0F">
        <w:rPr>
          <w:rFonts w:ascii="Times New Roman" w:hAnsi="Times New Roman"/>
          <w:sz w:val="20"/>
          <w:szCs w:val="20"/>
        </w:rPr>
        <w:t xml:space="preserve">  №157351 от  6 ноября 2015 г.,  №63576 от  27 мая 2007 г.</w:t>
      </w:r>
    </w:p>
    <w:p w:rsidR="00916B0F" w:rsidRPr="00916B0F" w:rsidRDefault="00916B0F" w:rsidP="00916B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 w:rsidRPr="00916B0F">
        <w:rPr>
          <w:rFonts w:ascii="Times New Roman" w:hAnsi="Times New Roman" w:cs="Times New Roman"/>
          <w:b/>
          <w:sz w:val="20"/>
          <w:szCs w:val="20"/>
        </w:rPr>
        <w:t>Торговые марки:</w:t>
      </w:r>
      <w:r w:rsidRPr="00916B0F">
        <w:rPr>
          <w:rFonts w:ascii="Times New Roman" w:hAnsi="Times New Roman" w:cs="Times New Roman"/>
          <w:sz w:val="20"/>
          <w:szCs w:val="20"/>
        </w:rPr>
        <w:t xml:space="preserve"> МЕГАЛЮКС®,  Уверенность в безопасности ®.</w:t>
      </w:r>
    </w:p>
    <w:p w:rsidR="00916B0F" w:rsidRPr="00916B0F" w:rsidRDefault="00870049" w:rsidP="00916B0F">
      <w:pPr>
        <w:pStyle w:val="a4"/>
        <w:numPr>
          <w:ilvl w:val="0"/>
          <w:numId w:val="3"/>
        </w:num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Более 16</w:t>
      </w:r>
      <w:r w:rsidR="00916B0F" w:rsidRPr="00916B0F">
        <w:rPr>
          <w:rFonts w:ascii="Times New Roman" w:hAnsi="Times New Roman" w:cs="Times New Roman"/>
          <w:b/>
          <w:sz w:val="20"/>
          <w:szCs w:val="20"/>
        </w:rPr>
        <w:t xml:space="preserve"> лет производства: </w:t>
      </w:r>
      <w:r w:rsidR="00916B0F" w:rsidRPr="00916B0F">
        <w:rPr>
          <w:rFonts w:ascii="Times New Roman" w:hAnsi="Times New Roman" w:cs="Times New Roman"/>
          <w:sz w:val="20"/>
          <w:szCs w:val="20"/>
        </w:rPr>
        <w:t xml:space="preserve">тысячи объектов в Воронеже и области и более 70 000  по Российской Федерации. </w:t>
      </w:r>
    </w:p>
    <w:p w:rsidR="007070C6" w:rsidRPr="00843B16" w:rsidRDefault="007070C6" w:rsidP="00916B0F">
      <w:pPr>
        <w:pStyle w:val="a4"/>
        <w:ind w:left="360"/>
        <w:rPr>
          <w:rFonts w:ascii="Times New Roman" w:hAnsi="Times New Roman" w:cs="Times New Roman"/>
          <w:sz w:val="20"/>
          <w:szCs w:val="20"/>
        </w:rPr>
      </w:pPr>
    </w:p>
    <w:sectPr w:rsidR="007070C6" w:rsidRPr="00843B16" w:rsidSect="005D43BB">
      <w:pgSz w:w="11906" w:h="16838"/>
      <w:pgMar w:top="284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EF8"/>
    <w:multiLevelType w:val="hybridMultilevel"/>
    <w:tmpl w:val="8EDC0B3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3D61162"/>
    <w:multiLevelType w:val="hybridMultilevel"/>
    <w:tmpl w:val="3990CA4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BBA071F"/>
    <w:multiLevelType w:val="hybridMultilevel"/>
    <w:tmpl w:val="E35280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F413168"/>
    <w:multiLevelType w:val="hybridMultilevel"/>
    <w:tmpl w:val="286AB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1145E9"/>
    <w:multiLevelType w:val="hybridMultilevel"/>
    <w:tmpl w:val="842E78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427A3"/>
    <w:multiLevelType w:val="hybridMultilevel"/>
    <w:tmpl w:val="B5867F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642B10"/>
    <w:rsid w:val="00030D3C"/>
    <w:rsid w:val="00031166"/>
    <w:rsid w:val="000334AD"/>
    <w:rsid w:val="00071535"/>
    <w:rsid w:val="000733A2"/>
    <w:rsid w:val="0009078A"/>
    <w:rsid w:val="000957D6"/>
    <w:rsid w:val="000A5918"/>
    <w:rsid w:val="000D539D"/>
    <w:rsid w:val="000E2243"/>
    <w:rsid w:val="00140244"/>
    <w:rsid w:val="001819AF"/>
    <w:rsid w:val="001C7A83"/>
    <w:rsid w:val="001E0970"/>
    <w:rsid w:val="00230ECD"/>
    <w:rsid w:val="00262BDE"/>
    <w:rsid w:val="00294AE0"/>
    <w:rsid w:val="002B7871"/>
    <w:rsid w:val="002F4055"/>
    <w:rsid w:val="00304453"/>
    <w:rsid w:val="00317A47"/>
    <w:rsid w:val="00344308"/>
    <w:rsid w:val="00397DAF"/>
    <w:rsid w:val="003B4FB2"/>
    <w:rsid w:val="003C495C"/>
    <w:rsid w:val="003C7261"/>
    <w:rsid w:val="0041176F"/>
    <w:rsid w:val="004315A7"/>
    <w:rsid w:val="00434701"/>
    <w:rsid w:val="004639DC"/>
    <w:rsid w:val="00465BDB"/>
    <w:rsid w:val="00476C94"/>
    <w:rsid w:val="00480080"/>
    <w:rsid w:val="0048654F"/>
    <w:rsid w:val="004A1155"/>
    <w:rsid w:val="00514742"/>
    <w:rsid w:val="00533F06"/>
    <w:rsid w:val="00546D89"/>
    <w:rsid w:val="005558C9"/>
    <w:rsid w:val="005D43BB"/>
    <w:rsid w:val="00616E3B"/>
    <w:rsid w:val="006265DD"/>
    <w:rsid w:val="00642B10"/>
    <w:rsid w:val="00643758"/>
    <w:rsid w:val="00692470"/>
    <w:rsid w:val="00696045"/>
    <w:rsid w:val="006D1FBE"/>
    <w:rsid w:val="006E5B20"/>
    <w:rsid w:val="006F1857"/>
    <w:rsid w:val="007043C9"/>
    <w:rsid w:val="007070C6"/>
    <w:rsid w:val="00732B68"/>
    <w:rsid w:val="007378B2"/>
    <w:rsid w:val="00742432"/>
    <w:rsid w:val="007469F5"/>
    <w:rsid w:val="00771950"/>
    <w:rsid w:val="00774F8E"/>
    <w:rsid w:val="007803BB"/>
    <w:rsid w:val="007A0250"/>
    <w:rsid w:val="007E0B86"/>
    <w:rsid w:val="007E0E20"/>
    <w:rsid w:val="007E63CF"/>
    <w:rsid w:val="007F02F8"/>
    <w:rsid w:val="00841260"/>
    <w:rsid w:val="00843B16"/>
    <w:rsid w:val="00870049"/>
    <w:rsid w:val="008A1911"/>
    <w:rsid w:val="008C119A"/>
    <w:rsid w:val="008D1FC5"/>
    <w:rsid w:val="008F5919"/>
    <w:rsid w:val="009127E6"/>
    <w:rsid w:val="0091335C"/>
    <w:rsid w:val="00916B0F"/>
    <w:rsid w:val="00916DDF"/>
    <w:rsid w:val="00953747"/>
    <w:rsid w:val="00957924"/>
    <w:rsid w:val="00975FE4"/>
    <w:rsid w:val="009C615B"/>
    <w:rsid w:val="009F3074"/>
    <w:rsid w:val="00A26A12"/>
    <w:rsid w:val="00A6672E"/>
    <w:rsid w:val="00A75728"/>
    <w:rsid w:val="00A978DE"/>
    <w:rsid w:val="00AA35C1"/>
    <w:rsid w:val="00AB0F48"/>
    <w:rsid w:val="00AB1D0D"/>
    <w:rsid w:val="00AF1182"/>
    <w:rsid w:val="00B17BE3"/>
    <w:rsid w:val="00B3360A"/>
    <w:rsid w:val="00B36904"/>
    <w:rsid w:val="00B46261"/>
    <w:rsid w:val="00B5222C"/>
    <w:rsid w:val="00B60039"/>
    <w:rsid w:val="00B8264C"/>
    <w:rsid w:val="00BA1AC6"/>
    <w:rsid w:val="00BD222D"/>
    <w:rsid w:val="00C04F5D"/>
    <w:rsid w:val="00C231A2"/>
    <w:rsid w:val="00C23962"/>
    <w:rsid w:val="00C31C37"/>
    <w:rsid w:val="00CE2015"/>
    <w:rsid w:val="00CE2284"/>
    <w:rsid w:val="00CE38B7"/>
    <w:rsid w:val="00CE7EF8"/>
    <w:rsid w:val="00CF388B"/>
    <w:rsid w:val="00D142F8"/>
    <w:rsid w:val="00D460F5"/>
    <w:rsid w:val="00D46815"/>
    <w:rsid w:val="00D56A23"/>
    <w:rsid w:val="00D705AD"/>
    <w:rsid w:val="00D851D0"/>
    <w:rsid w:val="00D909DD"/>
    <w:rsid w:val="00DD61ED"/>
    <w:rsid w:val="00DF4FD0"/>
    <w:rsid w:val="00E01B73"/>
    <w:rsid w:val="00E03854"/>
    <w:rsid w:val="00E15A0D"/>
    <w:rsid w:val="00E77324"/>
    <w:rsid w:val="00E776B9"/>
    <w:rsid w:val="00E9101C"/>
    <w:rsid w:val="00E927D1"/>
    <w:rsid w:val="00EB065E"/>
    <w:rsid w:val="00EC7250"/>
    <w:rsid w:val="00F07698"/>
    <w:rsid w:val="00F21F39"/>
    <w:rsid w:val="00F36B27"/>
    <w:rsid w:val="00F56DF6"/>
    <w:rsid w:val="00F64518"/>
    <w:rsid w:val="00F70430"/>
    <w:rsid w:val="00F826AF"/>
    <w:rsid w:val="00F841FC"/>
    <w:rsid w:val="00FA67F8"/>
    <w:rsid w:val="00FC28FA"/>
    <w:rsid w:val="00FC7B7A"/>
    <w:rsid w:val="00FD2E89"/>
    <w:rsid w:val="00FF45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8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10"/>
    <w:pPr>
      <w:ind w:left="720"/>
      <w:contextualSpacing/>
    </w:pPr>
  </w:style>
  <w:style w:type="paragraph" w:styleId="a4">
    <w:name w:val="No Spacing"/>
    <w:uiPriority w:val="1"/>
    <w:qFormat/>
    <w:rsid w:val="00642B10"/>
    <w:pPr>
      <w:spacing w:after="0" w:line="240" w:lineRule="auto"/>
    </w:pPr>
  </w:style>
  <w:style w:type="character" w:styleId="a5">
    <w:name w:val="Strong"/>
    <w:basedOn w:val="a0"/>
    <w:uiPriority w:val="22"/>
    <w:qFormat/>
    <w:rsid w:val="00642B10"/>
    <w:rPr>
      <w:b/>
      <w:bCs/>
    </w:rPr>
  </w:style>
  <w:style w:type="character" w:customStyle="1" w:styleId="apple-style-span">
    <w:name w:val="apple-style-span"/>
    <w:basedOn w:val="a0"/>
    <w:rsid w:val="00642B10"/>
  </w:style>
  <w:style w:type="table" w:styleId="a6">
    <w:name w:val="Table Grid"/>
    <w:basedOn w:val="a1"/>
    <w:uiPriority w:val="59"/>
    <w:rsid w:val="0064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B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B10"/>
    <w:pPr>
      <w:ind w:left="720"/>
      <w:contextualSpacing/>
    </w:pPr>
  </w:style>
  <w:style w:type="paragraph" w:styleId="a4">
    <w:name w:val="No Spacing"/>
    <w:uiPriority w:val="1"/>
    <w:qFormat/>
    <w:rsid w:val="00642B10"/>
    <w:pPr>
      <w:spacing w:after="0" w:line="240" w:lineRule="auto"/>
    </w:pPr>
  </w:style>
  <w:style w:type="character" w:styleId="a5">
    <w:name w:val="Strong"/>
    <w:basedOn w:val="a0"/>
    <w:uiPriority w:val="22"/>
    <w:qFormat/>
    <w:rsid w:val="00642B10"/>
    <w:rPr>
      <w:b/>
      <w:bCs/>
    </w:rPr>
  </w:style>
  <w:style w:type="character" w:customStyle="1" w:styleId="apple-style-span">
    <w:name w:val="apple-style-span"/>
    <w:basedOn w:val="a0"/>
    <w:rsid w:val="00642B10"/>
  </w:style>
  <w:style w:type="table" w:styleId="a6">
    <w:name w:val="Table Grid"/>
    <w:basedOn w:val="a1"/>
    <w:uiPriority w:val="59"/>
    <w:rsid w:val="00642B1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4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2B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2</Pages>
  <Words>1164</Words>
  <Characters>6639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БРВ</dc:creator>
  <cp:lastModifiedBy>БРВ</cp:lastModifiedBy>
  <cp:revision>43</cp:revision>
  <cp:lastPrinted>2014-09-10T09:39:00Z</cp:lastPrinted>
  <dcterms:created xsi:type="dcterms:W3CDTF">2014-06-20T04:03:00Z</dcterms:created>
  <dcterms:modified xsi:type="dcterms:W3CDTF">2016-09-30T07:08:00Z</dcterms:modified>
</cp:coreProperties>
</file>